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73C82F49" w14:textId="77777777" w:rsidR="00377BB8" w:rsidRDefault="00377BB8" w:rsidP="00A31194">
      <w:pPr>
        <w:jc w:val="center"/>
        <w:rPr>
          <w:rFonts w:cs="Arial"/>
          <w:b/>
          <w:bCs/>
          <w:color w:val="F79646" w:themeColor="accent6"/>
          <w:sz w:val="32"/>
          <w:szCs w:val="32"/>
          <w:u w:val="single"/>
        </w:rPr>
      </w:pPr>
    </w:p>
    <w:p w14:paraId="218DB461" w14:textId="302AC4AF" w:rsidR="00A31194" w:rsidRPr="00A31194" w:rsidRDefault="00A31194" w:rsidP="00A31194">
      <w:pPr>
        <w:jc w:val="center"/>
        <w:rPr>
          <w:rFonts w:cs="Arial"/>
          <w:b/>
          <w:bCs/>
          <w:color w:val="F79646" w:themeColor="accent6"/>
          <w:sz w:val="32"/>
          <w:szCs w:val="32"/>
          <w:u w:val="single"/>
          <w:rtl/>
        </w:rPr>
      </w:pPr>
      <w:r w:rsidRPr="00A31194">
        <w:rPr>
          <w:rFonts w:cs="Arial" w:hint="cs"/>
          <w:b/>
          <w:bCs/>
          <w:color w:val="F79646" w:themeColor="accent6"/>
          <w:sz w:val="32"/>
          <w:szCs w:val="32"/>
          <w:u w:val="single"/>
          <w:rtl/>
        </w:rPr>
        <w:t>جمعية طلائع فلسطين</w:t>
      </w:r>
    </w:p>
    <w:p w14:paraId="437702FE" w14:textId="77777777" w:rsidR="00A31194" w:rsidRDefault="00A31194" w:rsidP="00952746">
      <w:pPr>
        <w:rPr>
          <w:rFonts w:cs="Arial"/>
          <w:b/>
          <w:bCs/>
          <w:color w:val="F79646" w:themeColor="accent6"/>
          <w:sz w:val="24"/>
          <w:szCs w:val="24"/>
          <w:u w:val="single"/>
          <w:rtl/>
        </w:rPr>
      </w:pPr>
    </w:p>
    <w:p w14:paraId="1126D3FE" w14:textId="544DB073" w:rsidR="006574AA" w:rsidRPr="00A31194" w:rsidRDefault="006574AA" w:rsidP="00952746">
      <w:pPr>
        <w:rPr>
          <w:b/>
          <w:bCs/>
          <w:sz w:val="24"/>
          <w:szCs w:val="24"/>
          <w:u w:val="single"/>
          <w:rtl/>
        </w:rPr>
      </w:pPr>
      <w:r w:rsidRPr="00A31194">
        <w:rPr>
          <w:rFonts w:cs="Arial" w:hint="cs"/>
          <w:b/>
          <w:bCs/>
          <w:color w:val="F79646" w:themeColor="accent6"/>
          <w:sz w:val="24"/>
          <w:szCs w:val="24"/>
          <w:u w:val="single"/>
          <w:rtl/>
        </w:rPr>
        <w:t>نبذة</w:t>
      </w:r>
      <w:r w:rsidRPr="00A31194">
        <w:rPr>
          <w:rFonts w:cs="Arial"/>
          <w:b/>
          <w:bCs/>
          <w:color w:val="F79646" w:themeColor="accent6"/>
          <w:sz w:val="24"/>
          <w:szCs w:val="24"/>
          <w:u w:val="single"/>
          <w:rtl/>
        </w:rPr>
        <w:t xml:space="preserve"> </w:t>
      </w:r>
      <w:r w:rsidRPr="00A31194">
        <w:rPr>
          <w:rFonts w:cs="Arial" w:hint="cs"/>
          <w:b/>
          <w:bCs/>
          <w:color w:val="F79646" w:themeColor="accent6"/>
          <w:sz w:val="24"/>
          <w:szCs w:val="24"/>
          <w:u w:val="single"/>
          <w:rtl/>
        </w:rPr>
        <w:t>عن</w:t>
      </w:r>
      <w:r w:rsidRPr="00A31194">
        <w:rPr>
          <w:rFonts w:cs="Arial"/>
          <w:b/>
          <w:bCs/>
          <w:color w:val="F79646" w:themeColor="accent6"/>
          <w:sz w:val="24"/>
          <w:szCs w:val="24"/>
          <w:u w:val="single"/>
          <w:rtl/>
        </w:rPr>
        <w:t xml:space="preserve"> </w:t>
      </w:r>
      <w:r w:rsidRPr="00A31194">
        <w:rPr>
          <w:rFonts w:cs="Arial" w:hint="cs"/>
          <w:b/>
          <w:bCs/>
          <w:color w:val="F79646" w:themeColor="accent6"/>
          <w:sz w:val="24"/>
          <w:szCs w:val="24"/>
          <w:u w:val="single"/>
          <w:rtl/>
        </w:rPr>
        <w:t>المؤسسة</w:t>
      </w:r>
      <w:r w:rsidRPr="00A31194">
        <w:rPr>
          <w:rFonts w:cs="Arial"/>
          <w:b/>
          <w:bCs/>
          <w:color w:val="F79646" w:themeColor="accent6"/>
          <w:sz w:val="24"/>
          <w:szCs w:val="24"/>
          <w:u w:val="single"/>
          <w:rtl/>
        </w:rPr>
        <w:t xml:space="preserve"> </w:t>
      </w:r>
    </w:p>
    <w:p w14:paraId="12522F80" w14:textId="08D56FA0" w:rsidR="005B7E6C" w:rsidRDefault="005B7E6C" w:rsidP="005B7E6C">
      <w:pPr>
        <w:jc w:val="both"/>
        <w:rPr>
          <w:rFonts w:asciiTheme="majorHAnsi" w:hAnsiTheme="majorHAnsi"/>
          <w:sz w:val="24"/>
          <w:szCs w:val="24"/>
          <w:rtl/>
        </w:rPr>
      </w:pPr>
      <w:r w:rsidRPr="00745E23">
        <w:rPr>
          <w:rFonts w:asciiTheme="majorHAnsi" w:hAnsiTheme="majorHAnsi"/>
          <w:sz w:val="24"/>
          <w:szCs w:val="24"/>
          <w:rtl/>
        </w:rPr>
        <w:t xml:space="preserve">جمعية طلائع </w:t>
      </w:r>
      <w:r w:rsidRPr="00745E23">
        <w:rPr>
          <w:rFonts w:asciiTheme="majorHAnsi" w:hAnsiTheme="majorHAnsi" w:cs="Arial"/>
          <w:sz w:val="24"/>
          <w:szCs w:val="24"/>
          <w:rtl/>
        </w:rPr>
        <w:t xml:space="preserve">فلسطين, جمعية أهلية خيرية مستقلة غير ربحية, تأسست في مدينة خانيونس بترخيص رقم 7454, مطلع </w:t>
      </w:r>
      <w:r w:rsidR="00377BB8">
        <w:rPr>
          <w:rFonts w:asciiTheme="majorHAnsi" w:hAnsiTheme="majorHAnsi" w:cs="Arial" w:hint="cs"/>
          <w:sz w:val="24"/>
          <w:szCs w:val="24"/>
          <w:rtl/>
        </w:rPr>
        <w:t>عام 2000</w:t>
      </w:r>
      <w:r w:rsidRPr="00745E23">
        <w:rPr>
          <w:rFonts w:asciiTheme="majorHAnsi" w:hAnsiTheme="majorHAnsi" w:cs="Arial"/>
          <w:sz w:val="24"/>
          <w:szCs w:val="24"/>
          <w:rtl/>
        </w:rPr>
        <w:t xml:space="preserve"> بهدف بناء جيل واعي ذو رؤية مستقبلية, ومشاركة مدنية فاعلة, من خلال الارتقاء بمستوى الطلائع الفلسطينية في الجوانب التعليمية والتربوية معتمدة على تقديم العديد من الخدمات والبرامج المتعددة والمتنوعة مثل تأسيس برلمان الطلائع– إذاعة وموقع الطلائع</w:t>
      </w:r>
      <w:r w:rsidR="00377BB8">
        <w:rPr>
          <w:rFonts w:asciiTheme="majorHAnsi" w:hAnsiTheme="majorHAnsi" w:cs="Arial" w:hint="cs"/>
          <w:sz w:val="24"/>
          <w:szCs w:val="24"/>
          <w:rtl/>
        </w:rPr>
        <w:t xml:space="preserve"> </w:t>
      </w:r>
      <w:r w:rsidRPr="00745E23">
        <w:rPr>
          <w:rFonts w:asciiTheme="majorHAnsi" w:hAnsiTheme="majorHAnsi" w:cs="Arial"/>
          <w:sz w:val="24"/>
          <w:szCs w:val="24"/>
          <w:rtl/>
        </w:rPr>
        <w:t>التي</w:t>
      </w:r>
      <w:r w:rsidR="00377BB8">
        <w:rPr>
          <w:rFonts w:asciiTheme="majorHAnsi" w:hAnsiTheme="majorHAnsi" w:cs="Arial" w:hint="cs"/>
          <w:sz w:val="24"/>
          <w:szCs w:val="24"/>
          <w:rtl/>
        </w:rPr>
        <w:t xml:space="preserve"> </w:t>
      </w:r>
      <w:r w:rsidRPr="00745E23">
        <w:rPr>
          <w:rFonts w:asciiTheme="majorHAnsi" w:hAnsiTheme="majorHAnsi" w:cs="Arial"/>
          <w:sz w:val="24"/>
          <w:szCs w:val="24"/>
          <w:rtl/>
        </w:rPr>
        <w:t xml:space="preserve">من خلالها تسعى لتحقيق التنمية المستدامة للفئات المستهدفة والالتزام بقيم </w:t>
      </w:r>
      <w:r w:rsidRPr="00745E23">
        <w:rPr>
          <w:rFonts w:asciiTheme="majorHAnsi" w:hAnsiTheme="majorHAnsi"/>
          <w:sz w:val="24"/>
          <w:szCs w:val="24"/>
          <w:rtl/>
        </w:rPr>
        <w:t xml:space="preserve">ومبادئ وثقافة حقوق الإنسان. </w:t>
      </w:r>
    </w:p>
    <w:p w14:paraId="55BD2130" w14:textId="472E7D72" w:rsidR="005B7E6C" w:rsidRPr="00363B42" w:rsidRDefault="005B7E6C" w:rsidP="005B7E6C">
      <w:pPr>
        <w:jc w:val="both"/>
        <w:rPr>
          <w:rFonts w:asciiTheme="minorBidi" w:hAnsiTheme="minorBidi"/>
          <w:sz w:val="24"/>
          <w:szCs w:val="24"/>
        </w:rPr>
      </w:pPr>
      <w:r w:rsidRPr="00745E23">
        <w:rPr>
          <w:rFonts w:asciiTheme="majorHAnsi" w:hAnsiTheme="majorHAnsi" w:hint="cs"/>
          <w:sz w:val="24"/>
          <w:szCs w:val="24"/>
          <w:rtl/>
        </w:rPr>
        <w:t>تأسست</w:t>
      </w:r>
      <w:r w:rsidRPr="00745E23">
        <w:rPr>
          <w:rFonts w:asciiTheme="majorHAnsi" w:hAnsiTheme="majorHAnsi"/>
          <w:sz w:val="24"/>
          <w:szCs w:val="24"/>
          <w:rtl/>
        </w:rPr>
        <w:t xml:space="preserve"> جمعية طلائع فلسطين استجابة لحاجة</w:t>
      </w:r>
      <w:r w:rsidRPr="00745E23">
        <w:rPr>
          <w:rFonts w:asciiTheme="majorHAnsi" w:hAnsiTheme="majorHAnsi" w:hint="cs"/>
          <w:sz w:val="24"/>
          <w:szCs w:val="24"/>
          <w:rtl/>
        </w:rPr>
        <w:t xml:space="preserve"> </w:t>
      </w:r>
      <w:r w:rsidRPr="00745E23">
        <w:rPr>
          <w:rFonts w:asciiTheme="majorHAnsi" w:hAnsiTheme="majorHAnsi"/>
          <w:sz w:val="24"/>
          <w:szCs w:val="24"/>
          <w:rtl/>
        </w:rPr>
        <w:t xml:space="preserve">تجاه دعم فئة اليافعين واليافعات </w:t>
      </w:r>
      <w:r w:rsidRPr="00745E23">
        <w:rPr>
          <w:rFonts w:asciiTheme="majorHAnsi" w:hAnsiTheme="majorHAnsi" w:hint="cs"/>
          <w:sz w:val="24"/>
          <w:szCs w:val="24"/>
          <w:rtl/>
        </w:rPr>
        <w:t>و</w:t>
      </w:r>
      <w:r w:rsidRPr="00745E23">
        <w:rPr>
          <w:rFonts w:asciiTheme="majorHAnsi" w:hAnsiTheme="majorHAnsi"/>
          <w:sz w:val="24"/>
          <w:szCs w:val="24"/>
          <w:rtl/>
        </w:rPr>
        <w:t xml:space="preserve">فئة الشباب والمرأة </w:t>
      </w:r>
      <w:r w:rsidR="00377BB8">
        <w:rPr>
          <w:rFonts w:asciiTheme="majorHAnsi" w:hAnsiTheme="majorHAnsi" w:hint="cs"/>
          <w:sz w:val="24"/>
          <w:szCs w:val="24"/>
          <w:rtl/>
        </w:rPr>
        <w:t>بهدف ا</w:t>
      </w:r>
      <w:r>
        <w:rPr>
          <w:rFonts w:asciiTheme="majorHAnsi" w:hAnsiTheme="majorHAnsi" w:hint="cs"/>
          <w:sz w:val="24"/>
          <w:szCs w:val="24"/>
          <w:rtl/>
        </w:rPr>
        <w:t>لنهوض</w:t>
      </w:r>
      <w:r w:rsidRPr="00745E23">
        <w:rPr>
          <w:rFonts w:asciiTheme="majorHAnsi" w:hAnsiTheme="majorHAnsi"/>
          <w:sz w:val="24"/>
          <w:szCs w:val="24"/>
          <w:rtl/>
        </w:rPr>
        <w:t xml:space="preserve"> بجيل الطلائع ( 12-18) وتطوير قدراتهم وتعزيز جوانب التعليم المدرسي </w:t>
      </w:r>
      <w:r>
        <w:rPr>
          <w:rFonts w:asciiTheme="majorHAnsi" w:hAnsiTheme="majorHAnsi" w:hint="cs"/>
          <w:sz w:val="24"/>
          <w:szCs w:val="24"/>
          <w:rtl/>
        </w:rPr>
        <w:t xml:space="preserve">والقيمي </w:t>
      </w:r>
      <w:r w:rsidRPr="00745E23">
        <w:rPr>
          <w:rFonts w:asciiTheme="majorHAnsi" w:hAnsiTheme="majorHAnsi" w:hint="cs"/>
          <w:sz w:val="24"/>
          <w:szCs w:val="24"/>
          <w:rtl/>
        </w:rPr>
        <w:t>و</w:t>
      </w:r>
      <w:r w:rsidRPr="00745E23">
        <w:rPr>
          <w:rFonts w:asciiTheme="majorHAnsi" w:hAnsiTheme="majorHAnsi"/>
          <w:sz w:val="24"/>
          <w:szCs w:val="24"/>
          <w:rtl/>
        </w:rPr>
        <w:t>التربوي لديهم واكتشاف مواهبهم وتنميتها و</w:t>
      </w:r>
      <w:r w:rsidR="00377BB8">
        <w:rPr>
          <w:rFonts w:asciiTheme="majorHAnsi" w:hAnsiTheme="majorHAnsi" w:hint="cs"/>
          <w:sz w:val="24"/>
          <w:szCs w:val="24"/>
          <w:rtl/>
        </w:rPr>
        <w:t>توفير</w:t>
      </w:r>
      <w:r w:rsidRPr="00745E23">
        <w:rPr>
          <w:rFonts w:asciiTheme="majorHAnsi" w:hAnsiTheme="majorHAnsi"/>
          <w:sz w:val="24"/>
          <w:szCs w:val="24"/>
          <w:rtl/>
        </w:rPr>
        <w:t>أماكن للعب والترفيه</w:t>
      </w:r>
      <w:r w:rsidR="00377BB8">
        <w:rPr>
          <w:rFonts w:asciiTheme="majorHAnsi" w:hAnsiTheme="majorHAnsi" w:hint="cs"/>
          <w:sz w:val="24"/>
          <w:szCs w:val="24"/>
          <w:rtl/>
        </w:rPr>
        <w:t xml:space="preserve"> لهم</w:t>
      </w:r>
      <w:r w:rsidRPr="00745E23">
        <w:rPr>
          <w:rFonts w:asciiTheme="majorHAnsi" w:hAnsiTheme="majorHAnsi"/>
          <w:sz w:val="24"/>
          <w:szCs w:val="24"/>
          <w:rtl/>
        </w:rPr>
        <w:t>، وتعزي</w:t>
      </w:r>
      <w:r w:rsidR="00377BB8">
        <w:rPr>
          <w:rFonts w:asciiTheme="majorHAnsi" w:hAnsiTheme="majorHAnsi" w:hint="cs"/>
          <w:sz w:val="24"/>
          <w:szCs w:val="24"/>
          <w:rtl/>
        </w:rPr>
        <w:t xml:space="preserve">ز </w:t>
      </w:r>
      <w:r w:rsidRPr="00745E23">
        <w:rPr>
          <w:rFonts w:asciiTheme="majorHAnsi" w:hAnsiTheme="majorHAnsi"/>
          <w:sz w:val="24"/>
          <w:szCs w:val="24"/>
          <w:rtl/>
        </w:rPr>
        <w:t>المشاركة المدنية للطلائع من خلال صقل شخصيتهم, وتحسين الحالة النفسية والاجتماعية ل</w:t>
      </w:r>
      <w:r w:rsidR="00377BB8">
        <w:rPr>
          <w:rFonts w:asciiTheme="majorHAnsi" w:hAnsiTheme="majorHAnsi" w:hint="cs"/>
          <w:sz w:val="24"/>
          <w:szCs w:val="24"/>
          <w:rtl/>
        </w:rPr>
        <w:t>دي</w:t>
      </w:r>
      <w:r w:rsidRPr="00745E23">
        <w:rPr>
          <w:rFonts w:asciiTheme="majorHAnsi" w:hAnsiTheme="majorHAnsi"/>
          <w:sz w:val="24"/>
          <w:szCs w:val="24"/>
          <w:rtl/>
        </w:rPr>
        <w:t xml:space="preserve">هم كفئات مستهدفة رئيسية </w:t>
      </w:r>
      <w:r>
        <w:rPr>
          <w:rFonts w:asciiTheme="majorHAnsi" w:hAnsiTheme="majorHAnsi" w:hint="cs"/>
          <w:sz w:val="24"/>
          <w:szCs w:val="24"/>
          <w:rtl/>
        </w:rPr>
        <w:t>و</w:t>
      </w:r>
      <w:r w:rsidR="00377BB8">
        <w:rPr>
          <w:rFonts w:asciiTheme="majorHAnsi" w:hAnsiTheme="majorHAnsi" w:hint="cs"/>
          <w:sz w:val="24"/>
          <w:szCs w:val="24"/>
          <w:rtl/>
        </w:rPr>
        <w:t xml:space="preserve">لدى </w:t>
      </w:r>
      <w:r>
        <w:rPr>
          <w:rFonts w:asciiTheme="majorHAnsi" w:hAnsiTheme="majorHAnsi" w:hint="cs"/>
          <w:sz w:val="24"/>
          <w:szCs w:val="24"/>
          <w:rtl/>
        </w:rPr>
        <w:t>أسرهم</w:t>
      </w:r>
      <w:r w:rsidRPr="00745E23">
        <w:rPr>
          <w:rFonts w:asciiTheme="majorHAnsi" w:hAnsiTheme="majorHAnsi"/>
          <w:sz w:val="24"/>
          <w:szCs w:val="24"/>
          <w:rtl/>
        </w:rPr>
        <w:t xml:space="preserve"> وأمهاتهم</w:t>
      </w:r>
      <w:r w:rsidR="00377BB8">
        <w:rPr>
          <w:rFonts w:asciiTheme="majorHAnsi" w:hAnsiTheme="majorHAnsi" w:hint="cs"/>
          <w:sz w:val="24"/>
          <w:szCs w:val="24"/>
          <w:rtl/>
        </w:rPr>
        <w:t xml:space="preserve"> خاصة</w:t>
      </w:r>
      <w:r w:rsidRPr="00745E23">
        <w:rPr>
          <w:rFonts w:asciiTheme="majorHAnsi" w:hAnsiTheme="majorHAnsi"/>
          <w:sz w:val="24"/>
          <w:szCs w:val="24"/>
          <w:rtl/>
        </w:rPr>
        <w:t xml:space="preserve">  </w:t>
      </w:r>
      <w:r>
        <w:rPr>
          <w:rFonts w:asciiTheme="majorHAnsi" w:hAnsiTheme="majorHAnsi" w:hint="cs"/>
          <w:sz w:val="24"/>
          <w:szCs w:val="24"/>
          <w:rtl/>
        </w:rPr>
        <w:t xml:space="preserve">كفئة ثانوية </w:t>
      </w:r>
      <w:r w:rsidR="00377BB8">
        <w:rPr>
          <w:rFonts w:asciiTheme="majorHAnsi" w:hAnsiTheme="majorHAnsi" w:hint="cs"/>
          <w:sz w:val="24"/>
          <w:szCs w:val="24"/>
          <w:rtl/>
        </w:rPr>
        <w:t>كونهم</w:t>
      </w:r>
      <w:r w:rsidRPr="00745E23">
        <w:rPr>
          <w:rFonts w:asciiTheme="majorHAnsi" w:hAnsiTheme="majorHAnsi"/>
          <w:sz w:val="24"/>
          <w:szCs w:val="24"/>
          <w:rtl/>
        </w:rPr>
        <w:t xml:space="preserve"> فئة ضعيفة ومهمشة وهشة في المجتمع، بالإضافة لدعم ومساندة الفئة الشبابية والعمل على تمكينهم وتحسين أوضاعهم الاقتصادية والاجتماعية والمعيشية وتوفير فرص</w:t>
      </w:r>
      <w:r w:rsidR="00377BB8">
        <w:rPr>
          <w:rFonts w:asciiTheme="majorHAnsi" w:hAnsiTheme="majorHAnsi" w:hint="cs"/>
          <w:sz w:val="24"/>
          <w:szCs w:val="24"/>
          <w:rtl/>
        </w:rPr>
        <w:t xml:space="preserve"> </w:t>
      </w:r>
      <w:r w:rsidRPr="00745E23">
        <w:rPr>
          <w:rFonts w:asciiTheme="majorHAnsi" w:hAnsiTheme="majorHAnsi" w:hint="cs"/>
          <w:sz w:val="24"/>
          <w:szCs w:val="24"/>
          <w:rtl/>
        </w:rPr>
        <w:t>ع</w:t>
      </w:r>
      <w:r w:rsidRPr="00745E23">
        <w:rPr>
          <w:rFonts w:asciiTheme="majorHAnsi" w:hAnsiTheme="majorHAnsi"/>
          <w:sz w:val="24"/>
          <w:szCs w:val="24"/>
          <w:rtl/>
        </w:rPr>
        <w:t>مل لهم.</w:t>
      </w:r>
      <w:r w:rsidRPr="002567B1">
        <w:rPr>
          <w:rFonts w:asciiTheme="majorHAnsi" w:hAnsiTheme="majorHAnsi" w:cs="Arial" w:hint="cs"/>
          <w:sz w:val="24"/>
          <w:szCs w:val="24"/>
          <w:rtl/>
        </w:rPr>
        <w:t xml:space="preserve"> </w:t>
      </w:r>
      <w:r w:rsidR="00377BB8">
        <w:rPr>
          <w:rFonts w:asciiTheme="majorHAnsi" w:hAnsiTheme="majorHAnsi" w:cs="Arial" w:hint="cs"/>
          <w:sz w:val="24"/>
          <w:szCs w:val="24"/>
          <w:rtl/>
        </w:rPr>
        <w:t>بالاضافة</w:t>
      </w:r>
      <w:r w:rsidRPr="00745E23">
        <w:rPr>
          <w:rFonts w:asciiTheme="majorHAnsi" w:hAnsiTheme="majorHAnsi" w:cs="Arial"/>
          <w:sz w:val="24"/>
          <w:szCs w:val="24"/>
          <w:rtl/>
        </w:rPr>
        <w:t xml:space="preserve"> </w:t>
      </w:r>
      <w:r w:rsidR="00377BB8">
        <w:rPr>
          <w:rFonts w:asciiTheme="majorHAnsi" w:hAnsiTheme="majorHAnsi" w:cs="Arial" w:hint="cs"/>
          <w:sz w:val="24"/>
          <w:szCs w:val="24"/>
          <w:rtl/>
        </w:rPr>
        <w:t>ل</w:t>
      </w:r>
      <w:r w:rsidRPr="00745E23">
        <w:rPr>
          <w:rFonts w:asciiTheme="majorHAnsi" w:hAnsiTheme="majorHAnsi" w:cs="Arial"/>
          <w:sz w:val="24"/>
          <w:szCs w:val="24"/>
          <w:rtl/>
        </w:rPr>
        <w:t xml:space="preserve">موقع وإذاعة الطلائع </w:t>
      </w:r>
      <w:r w:rsidR="00377BB8">
        <w:rPr>
          <w:rFonts w:asciiTheme="majorHAnsi" w:hAnsiTheme="majorHAnsi" w:cs="Arial" w:hint="cs"/>
          <w:sz w:val="24"/>
          <w:szCs w:val="24"/>
          <w:rtl/>
        </w:rPr>
        <w:t xml:space="preserve">التي تعتبر </w:t>
      </w:r>
      <w:r w:rsidRPr="00745E23">
        <w:rPr>
          <w:rFonts w:asciiTheme="majorHAnsi" w:hAnsiTheme="majorHAnsi" w:cs="Arial"/>
          <w:sz w:val="24"/>
          <w:szCs w:val="24"/>
          <w:rtl/>
        </w:rPr>
        <w:t xml:space="preserve">من الإنجازات المتميزة للجمعية ، حيث يتم تطويرهما بشكل دوري لضمان استمرارية تحقيق </w:t>
      </w:r>
      <w:r w:rsidR="00377BB8">
        <w:rPr>
          <w:rFonts w:asciiTheme="majorHAnsi" w:hAnsiTheme="majorHAnsi" w:cs="Arial" w:hint="cs"/>
          <w:sz w:val="24"/>
          <w:szCs w:val="24"/>
          <w:rtl/>
        </w:rPr>
        <w:t>أهداف كل منها</w:t>
      </w:r>
      <w:r w:rsidRPr="00745E23">
        <w:rPr>
          <w:rFonts w:asciiTheme="majorHAnsi" w:hAnsiTheme="majorHAnsi" w:cs="Arial"/>
          <w:sz w:val="24"/>
          <w:szCs w:val="24"/>
          <w:rtl/>
        </w:rPr>
        <w:t xml:space="preserve">، </w:t>
      </w:r>
      <w:r w:rsidR="00E23D0A">
        <w:rPr>
          <w:rFonts w:asciiTheme="majorHAnsi" w:hAnsiTheme="majorHAnsi" w:cs="Arial" w:hint="cs"/>
          <w:sz w:val="24"/>
          <w:szCs w:val="24"/>
          <w:rtl/>
        </w:rPr>
        <w:t>ومن أهم أعمالها</w:t>
      </w:r>
      <w:r w:rsidRPr="00745E23">
        <w:rPr>
          <w:rFonts w:asciiTheme="majorHAnsi" w:hAnsiTheme="majorHAnsi" w:cs="Arial"/>
          <w:sz w:val="24"/>
          <w:szCs w:val="24"/>
          <w:rtl/>
        </w:rPr>
        <w:t xml:space="preserve"> تنفيذ عدة حلقات إذاعية وجلسات مساءلة رقمية ومجتمعية </w:t>
      </w:r>
      <w:r w:rsidRPr="00745E23">
        <w:rPr>
          <w:rFonts w:asciiTheme="majorHAnsi" w:hAnsiTheme="majorHAnsi" w:cs="Arial" w:hint="cs"/>
          <w:sz w:val="24"/>
          <w:szCs w:val="24"/>
          <w:rtl/>
        </w:rPr>
        <w:t xml:space="preserve"> </w:t>
      </w:r>
      <w:r>
        <w:rPr>
          <w:rFonts w:asciiTheme="majorHAnsi" w:hAnsiTheme="majorHAnsi" w:cs="Arial" w:hint="cs"/>
          <w:sz w:val="24"/>
          <w:szCs w:val="24"/>
          <w:rtl/>
        </w:rPr>
        <w:t>تناقش</w:t>
      </w:r>
      <w:r w:rsidRPr="00745E23">
        <w:rPr>
          <w:rFonts w:asciiTheme="majorHAnsi" w:hAnsiTheme="majorHAnsi" w:cs="Arial"/>
          <w:sz w:val="24"/>
          <w:szCs w:val="24"/>
          <w:rtl/>
        </w:rPr>
        <w:t xml:space="preserve"> </w:t>
      </w:r>
      <w:r>
        <w:rPr>
          <w:rFonts w:asciiTheme="majorHAnsi" w:hAnsiTheme="majorHAnsi" w:cs="Arial" w:hint="cs"/>
          <w:sz w:val="24"/>
          <w:szCs w:val="24"/>
          <w:rtl/>
        </w:rPr>
        <w:t>خلالها</w:t>
      </w:r>
      <w:r w:rsidRPr="00745E23">
        <w:rPr>
          <w:rFonts w:asciiTheme="majorHAnsi" w:hAnsiTheme="majorHAnsi" w:cs="Arial"/>
          <w:sz w:val="24"/>
          <w:szCs w:val="24"/>
          <w:rtl/>
        </w:rPr>
        <w:t xml:space="preserve"> قضايا الطلائع وواقعهم وحقوقهم واحتياجاته</w:t>
      </w:r>
      <w:r w:rsidR="00E23D0A">
        <w:rPr>
          <w:rFonts w:asciiTheme="majorHAnsi" w:hAnsiTheme="majorHAnsi" w:cs="Arial" w:hint="cs"/>
          <w:sz w:val="24"/>
          <w:szCs w:val="24"/>
          <w:rtl/>
        </w:rPr>
        <w:t>م.</w:t>
      </w:r>
      <w:r w:rsidRPr="00745E23">
        <w:rPr>
          <w:rFonts w:asciiTheme="majorHAnsi" w:hAnsiTheme="majorHAnsi"/>
          <w:b/>
          <w:bCs/>
          <w:sz w:val="24"/>
          <w:szCs w:val="24"/>
        </w:rPr>
        <w:t xml:space="preserve"> </w:t>
      </w:r>
      <w:r>
        <w:rPr>
          <w:rFonts w:asciiTheme="majorHAnsi" w:hAnsiTheme="majorHAnsi" w:hint="cs"/>
          <w:sz w:val="24"/>
          <w:szCs w:val="24"/>
          <w:rtl/>
        </w:rPr>
        <w:t>و</w:t>
      </w:r>
      <w:r w:rsidRPr="00745E23">
        <w:rPr>
          <w:rFonts w:asciiTheme="majorHAnsi" w:hAnsiTheme="majorHAnsi"/>
          <w:sz w:val="24"/>
          <w:szCs w:val="24"/>
          <w:rtl/>
        </w:rPr>
        <w:t xml:space="preserve">تعتبر الجمعية عضو وشريك فعال في الكثير من التجمعات المؤسساتية  والعنقودية ، </w:t>
      </w:r>
      <w:r>
        <w:rPr>
          <w:rFonts w:asciiTheme="majorHAnsi" w:hAnsiTheme="majorHAnsi" w:hint="cs"/>
          <w:sz w:val="24"/>
          <w:szCs w:val="24"/>
          <w:rtl/>
        </w:rPr>
        <w:t xml:space="preserve">كمؤسسات السلطة الوطنية الفلسطينية حيث هي </w:t>
      </w:r>
      <w:r w:rsidRPr="00745E23">
        <w:rPr>
          <w:rFonts w:asciiTheme="majorHAnsi" w:hAnsiTheme="majorHAnsi" w:hint="cs"/>
          <w:sz w:val="24"/>
          <w:szCs w:val="24"/>
          <w:rtl/>
        </w:rPr>
        <w:t>ع</w:t>
      </w:r>
      <w:r w:rsidRPr="00745E23">
        <w:rPr>
          <w:rFonts w:asciiTheme="majorHAnsi" w:hAnsiTheme="majorHAnsi"/>
          <w:sz w:val="24"/>
          <w:szCs w:val="24"/>
          <w:rtl/>
        </w:rPr>
        <w:t xml:space="preserve">ضو مع شبكة حماية الطفولة بالشراكة مع وزارة </w:t>
      </w:r>
      <w:r>
        <w:rPr>
          <w:rFonts w:asciiTheme="majorHAnsi" w:hAnsiTheme="majorHAnsi" w:hint="cs"/>
          <w:sz w:val="24"/>
          <w:szCs w:val="24"/>
          <w:rtl/>
        </w:rPr>
        <w:t>التنمية الاجتماعية</w:t>
      </w:r>
      <w:r w:rsidRPr="00745E23">
        <w:rPr>
          <w:rFonts w:asciiTheme="majorHAnsi" w:hAnsiTheme="majorHAnsi"/>
          <w:sz w:val="24"/>
          <w:szCs w:val="24"/>
          <w:rtl/>
        </w:rPr>
        <w:t xml:space="preserve"> </w:t>
      </w:r>
      <w:r>
        <w:rPr>
          <w:rFonts w:asciiTheme="majorHAnsi" w:hAnsiTheme="majorHAnsi" w:hint="cs"/>
          <w:sz w:val="24"/>
          <w:szCs w:val="24"/>
          <w:rtl/>
        </w:rPr>
        <w:t>والأونروا</w:t>
      </w:r>
      <w:r w:rsidRPr="00745E23">
        <w:rPr>
          <w:rFonts w:asciiTheme="majorHAnsi" w:hAnsiTheme="majorHAnsi" w:hint="cs"/>
          <w:sz w:val="24"/>
          <w:szCs w:val="24"/>
          <w:rtl/>
        </w:rPr>
        <w:t xml:space="preserve"> </w:t>
      </w:r>
      <w:r>
        <w:rPr>
          <w:rFonts w:asciiTheme="majorHAnsi" w:hAnsiTheme="majorHAnsi" w:hint="cs"/>
          <w:sz w:val="24"/>
          <w:szCs w:val="24"/>
          <w:rtl/>
        </w:rPr>
        <w:t xml:space="preserve">وعدد من المؤسسات الدولية ومؤسسات المجتمع المدني </w:t>
      </w:r>
      <w:r w:rsidRPr="00745E23">
        <w:rPr>
          <w:rFonts w:asciiTheme="majorHAnsi" w:hAnsiTheme="majorHAnsi" w:hint="cs"/>
          <w:sz w:val="24"/>
          <w:szCs w:val="24"/>
          <w:rtl/>
        </w:rPr>
        <w:t>ف</w:t>
      </w:r>
      <w:r w:rsidRPr="00745E23">
        <w:rPr>
          <w:rFonts w:asciiTheme="majorHAnsi" w:hAnsiTheme="majorHAnsi"/>
          <w:sz w:val="24"/>
          <w:szCs w:val="24"/>
          <w:rtl/>
        </w:rPr>
        <w:t xml:space="preserve">ي </w:t>
      </w:r>
      <w:r w:rsidRPr="00363B42">
        <w:rPr>
          <w:rFonts w:asciiTheme="minorBidi" w:hAnsiTheme="minorBidi"/>
          <w:sz w:val="24"/>
          <w:szCs w:val="24"/>
          <w:rtl/>
        </w:rPr>
        <w:t>قطاع غزة.</w:t>
      </w:r>
    </w:p>
    <w:p w14:paraId="4E87F77D" w14:textId="636C5FDD" w:rsidR="006574AA" w:rsidRPr="004A35AD" w:rsidRDefault="005B7E6C" w:rsidP="004A35AD">
      <w:pPr>
        <w:rPr>
          <w:rFonts w:asciiTheme="minorBidi" w:hAnsiTheme="minorBidi"/>
          <w:b/>
          <w:bCs/>
          <w:color w:val="F79646" w:themeColor="accent6"/>
          <w:sz w:val="24"/>
          <w:szCs w:val="24"/>
          <w:u w:val="single"/>
          <w:rtl/>
        </w:rPr>
      </w:pPr>
      <w:r w:rsidRPr="00A31194">
        <w:rPr>
          <w:rFonts w:asciiTheme="minorBidi" w:hAnsiTheme="minorBidi"/>
          <w:b/>
          <w:bCs/>
          <w:color w:val="F79646" w:themeColor="accent6"/>
          <w:sz w:val="24"/>
          <w:szCs w:val="24"/>
          <w:u w:val="single"/>
          <w:rtl/>
        </w:rPr>
        <w:t>الهيكل الإداري للجمعي</w:t>
      </w:r>
      <w:r w:rsidR="00E23D0A">
        <w:rPr>
          <w:rFonts w:asciiTheme="minorBidi" w:hAnsiTheme="minorBidi" w:hint="cs"/>
          <w:b/>
          <w:bCs/>
          <w:color w:val="F79646" w:themeColor="accent6"/>
          <w:sz w:val="24"/>
          <w:szCs w:val="24"/>
          <w:u w:val="single"/>
          <w:rtl/>
        </w:rPr>
        <w:t>ة</w:t>
      </w:r>
      <w:r w:rsidR="00E23D0A">
        <w:rPr>
          <w:rFonts w:asciiTheme="minorBidi" w:hAnsiTheme="minorBidi" w:hint="cs"/>
          <w:b/>
          <w:bCs/>
          <w:color w:val="F79646" w:themeColor="accent6"/>
          <w:sz w:val="24"/>
          <w:szCs w:val="24"/>
          <w:rtl/>
        </w:rPr>
        <w:t xml:space="preserve">  </w:t>
      </w:r>
      <w:r w:rsidRPr="00363B42">
        <w:rPr>
          <w:rFonts w:asciiTheme="minorBidi" w:hAnsiTheme="minorBidi"/>
          <w:sz w:val="24"/>
          <w:szCs w:val="24"/>
          <w:rtl/>
        </w:rPr>
        <w:t xml:space="preserve">الهيكل الإداري للجمعية يشمل كل من: </w:t>
      </w:r>
      <w:r w:rsidR="006574AA" w:rsidRPr="00363B42">
        <w:rPr>
          <w:rFonts w:asciiTheme="minorBidi" w:hAnsiTheme="minorBidi"/>
          <w:sz w:val="24"/>
          <w:szCs w:val="24"/>
          <w:rtl/>
        </w:rPr>
        <w:t>مدير تنفيذي، مساعد إداري، سكرتارية، مدير برامج</w:t>
      </w:r>
      <w:r w:rsidR="003E60A8" w:rsidRPr="00363B42">
        <w:rPr>
          <w:rFonts w:asciiTheme="minorBidi" w:hAnsiTheme="minorBidi"/>
          <w:sz w:val="24"/>
          <w:szCs w:val="24"/>
          <w:rtl/>
        </w:rPr>
        <w:t xml:space="preserve">، </w:t>
      </w:r>
      <w:r w:rsidR="006574AA" w:rsidRPr="00363B42">
        <w:rPr>
          <w:rFonts w:asciiTheme="minorBidi" w:hAnsiTheme="minorBidi"/>
          <w:sz w:val="24"/>
          <w:szCs w:val="24"/>
          <w:rtl/>
        </w:rPr>
        <w:t xml:space="preserve">ومدير أنشطة، يتم من خلالها </w:t>
      </w:r>
      <w:r w:rsidR="003E60A8" w:rsidRPr="00363B42">
        <w:rPr>
          <w:rFonts w:asciiTheme="minorBidi" w:hAnsiTheme="minorBidi"/>
          <w:sz w:val="24"/>
          <w:szCs w:val="24"/>
          <w:rtl/>
        </w:rPr>
        <w:t>مباشرة و</w:t>
      </w:r>
      <w:r w:rsidR="006574AA" w:rsidRPr="00363B42">
        <w:rPr>
          <w:rFonts w:asciiTheme="minorBidi" w:hAnsiTheme="minorBidi"/>
          <w:sz w:val="24"/>
          <w:szCs w:val="24"/>
          <w:rtl/>
        </w:rPr>
        <w:t xml:space="preserve">تنفيذ برامج </w:t>
      </w:r>
      <w:r w:rsidR="003E60A8" w:rsidRPr="00363B42">
        <w:rPr>
          <w:rFonts w:asciiTheme="minorBidi" w:hAnsiTheme="minorBidi"/>
          <w:sz w:val="24"/>
          <w:szCs w:val="24"/>
          <w:rtl/>
        </w:rPr>
        <w:t>الجمعية ال</w:t>
      </w:r>
      <w:r w:rsidR="006574AA" w:rsidRPr="00363B42">
        <w:rPr>
          <w:rFonts w:asciiTheme="minorBidi" w:hAnsiTheme="minorBidi"/>
          <w:sz w:val="24"/>
          <w:szCs w:val="24"/>
          <w:rtl/>
        </w:rPr>
        <w:t xml:space="preserve">متنوعة </w:t>
      </w:r>
      <w:r w:rsidR="003E60A8" w:rsidRPr="00363B42">
        <w:rPr>
          <w:rFonts w:asciiTheme="minorBidi" w:hAnsiTheme="minorBidi"/>
          <w:sz w:val="24"/>
          <w:szCs w:val="24"/>
          <w:rtl/>
        </w:rPr>
        <w:t xml:space="preserve">الهادفة </w:t>
      </w:r>
      <w:r w:rsidR="006574AA" w:rsidRPr="00363B42">
        <w:rPr>
          <w:rFonts w:asciiTheme="minorBidi" w:hAnsiTheme="minorBidi"/>
          <w:sz w:val="24"/>
          <w:szCs w:val="24"/>
          <w:rtl/>
        </w:rPr>
        <w:t>لدعم وتطوير ومساندة االطلائع باعتبا</w:t>
      </w:r>
      <w:r w:rsidR="003E60A8" w:rsidRPr="00363B42">
        <w:rPr>
          <w:rFonts w:asciiTheme="minorBidi" w:hAnsiTheme="minorBidi"/>
          <w:sz w:val="24"/>
          <w:szCs w:val="24"/>
          <w:rtl/>
        </w:rPr>
        <w:t>ر</w:t>
      </w:r>
      <w:r w:rsidR="006574AA" w:rsidRPr="00363B42">
        <w:rPr>
          <w:rFonts w:asciiTheme="minorBidi" w:hAnsiTheme="minorBidi"/>
          <w:sz w:val="24"/>
          <w:szCs w:val="24"/>
          <w:rtl/>
        </w:rPr>
        <w:t>هم الفئة المستهدفة المباشرة للجمعية</w:t>
      </w:r>
      <w:r w:rsidR="003E60A8" w:rsidRPr="00363B42">
        <w:rPr>
          <w:rFonts w:asciiTheme="minorBidi" w:hAnsiTheme="minorBidi"/>
          <w:sz w:val="24"/>
          <w:szCs w:val="24"/>
          <w:rtl/>
        </w:rPr>
        <w:t xml:space="preserve"> والشباب والمرأة كفئة مستهدفة ثانوية</w:t>
      </w:r>
      <w:r w:rsidR="006574AA" w:rsidRPr="00363B42">
        <w:rPr>
          <w:rFonts w:asciiTheme="minorBidi" w:hAnsiTheme="minorBidi"/>
          <w:sz w:val="24"/>
          <w:szCs w:val="24"/>
          <w:rtl/>
        </w:rPr>
        <w:t xml:space="preserve">. </w:t>
      </w:r>
    </w:p>
    <w:p w14:paraId="512E54F8" w14:textId="77777777" w:rsidR="006574AA" w:rsidRPr="00363B42" w:rsidRDefault="006574AA" w:rsidP="00567361">
      <w:pPr>
        <w:jc w:val="both"/>
        <w:rPr>
          <w:rFonts w:asciiTheme="minorBidi" w:hAnsiTheme="minorBidi"/>
          <w:sz w:val="24"/>
          <w:szCs w:val="24"/>
          <w:rtl/>
        </w:rPr>
      </w:pPr>
      <w:r w:rsidRPr="00363B42">
        <w:rPr>
          <w:rFonts w:asciiTheme="minorBidi" w:hAnsiTheme="minorBidi"/>
          <w:sz w:val="24"/>
          <w:szCs w:val="24"/>
          <w:rtl/>
        </w:rPr>
        <w:t xml:space="preserve">وتتشكل الجمعية من مجلس إدارة يتم انتخابه من قبل الجمعية العمومية كل ثلاث سنوات، عدد أعضاء مجلس الإدارة (7) وتتكون الجمعية العمومية من (23) عضو. </w:t>
      </w:r>
    </w:p>
    <w:tbl>
      <w:tblPr>
        <w:tblStyle w:val="LightList-Accent2"/>
        <w:bidiVisual/>
        <w:tblW w:w="0" w:type="auto"/>
        <w:tblLook w:val="04A0" w:firstRow="1" w:lastRow="0" w:firstColumn="1" w:lastColumn="0" w:noHBand="0" w:noVBand="1"/>
      </w:tblPr>
      <w:tblGrid>
        <w:gridCol w:w="2460"/>
        <w:gridCol w:w="3221"/>
        <w:gridCol w:w="2841"/>
      </w:tblGrid>
      <w:tr w:rsidR="006574AA" w:rsidRPr="00363B42" w14:paraId="53029332" w14:textId="77777777" w:rsidTr="003E6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shd w:val="clear" w:color="auto" w:fill="E36C0A" w:themeFill="accent6" w:themeFillShade="BF"/>
          </w:tcPr>
          <w:p w14:paraId="797E90C5" w14:textId="77777777" w:rsidR="006574AA" w:rsidRPr="00363B42" w:rsidRDefault="006574AA" w:rsidP="00567361">
            <w:pPr>
              <w:jc w:val="both"/>
              <w:rPr>
                <w:rFonts w:asciiTheme="minorBidi" w:hAnsiTheme="minorBidi"/>
                <w:rtl/>
              </w:rPr>
            </w:pPr>
            <w:r w:rsidRPr="00363B42">
              <w:rPr>
                <w:rFonts w:asciiTheme="minorBidi" w:hAnsiTheme="minorBidi"/>
                <w:rtl/>
              </w:rPr>
              <w:t>الاسم</w:t>
            </w:r>
          </w:p>
        </w:tc>
        <w:tc>
          <w:tcPr>
            <w:tcW w:w="3221" w:type="dxa"/>
            <w:shd w:val="clear" w:color="auto" w:fill="E36C0A" w:themeFill="accent6" w:themeFillShade="BF"/>
          </w:tcPr>
          <w:p w14:paraId="0784DE3D" w14:textId="77777777" w:rsidR="006574AA" w:rsidRPr="00363B42" w:rsidRDefault="006574AA" w:rsidP="00567361">
            <w:pPr>
              <w:jc w:val="both"/>
              <w:cnfStyle w:val="100000000000" w:firstRow="1" w:lastRow="0" w:firstColumn="0" w:lastColumn="0" w:oddVBand="0" w:evenVBand="0" w:oddHBand="0" w:evenHBand="0" w:firstRowFirstColumn="0" w:firstRowLastColumn="0" w:lastRowFirstColumn="0" w:lastRowLastColumn="0"/>
              <w:rPr>
                <w:rFonts w:asciiTheme="minorBidi" w:hAnsiTheme="minorBidi"/>
                <w:rtl/>
              </w:rPr>
            </w:pPr>
            <w:r w:rsidRPr="00363B42">
              <w:rPr>
                <w:rFonts w:asciiTheme="minorBidi" w:hAnsiTheme="minorBidi"/>
                <w:rtl/>
              </w:rPr>
              <w:t>التخصص</w:t>
            </w:r>
          </w:p>
        </w:tc>
        <w:tc>
          <w:tcPr>
            <w:tcW w:w="2841" w:type="dxa"/>
            <w:shd w:val="clear" w:color="auto" w:fill="E36C0A" w:themeFill="accent6" w:themeFillShade="BF"/>
          </w:tcPr>
          <w:p w14:paraId="0F4E89A1" w14:textId="77777777" w:rsidR="006574AA" w:rsidRPr="00363B42" w:rsidRDefault="006574AA" w:rsidP="00567361">
            <w:pPr>
              <w:jc w:val="both"/>
              <w:cnfStyle w:val="100000000000" w:firstRow="1" w:lastRow="0" w:firstColumn="0" w:lastColumn="0" w:oddVBand="0" w:evenVBand="0" w:oddHBand="0" w:evenHBand="0" w:firstRowFirstColumn="0" w:firstRowLastColumn="0" w:lastRowFirstColumn="0" w:lastRowLastColumn="0"/>
              <w:rPr>
                <w:rFonts w:asciiTheme="minorBidi" w:hAnsiTheme="minorBidi"/>
                <w:rtl/>
              </w:rPr>
            </w:pPr>
            <w:r w:rsidRPr="00363B42">
              <w:rPr>
                <w:rFonts w:asciiTheme="minorBidi" w:hAnsiTheme="minorBidi"/>
                <w:rtl/>
              </w:rPr>
              <w:t>المنصب</w:t>
            </w:r>
          </w:p>
        </w:tc>
      </w:tr>
      <w:tr w:rsidR="006574AA" w:rsidRPr="00363B42" w14:paraId="34FDC9F0" w14:textId="77777777" w:rsidTr="00567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24D5B75D" w14:textId="77777777" w:rsidR="006574AA" w:rsidRPr="00363B42" w:rsidRDefault="006574AA" w:rsidP="00567361">
            <w:pPr>
              <w:jc w:val="center"/>
              <w:rPr>
                <w:rFonts w:asciiTheme="minorBidi" w:hAnsiTheme="minorBidi"/>
                <w:rtl/>
              </w:rPr>
            </w:pPr>
            <w:r w:rsidRPr="00363B42">
              <w:rPr>
                <w:rFonts w:asciiTheme="minorBidi" w:hAnsiTheme="minorBidi"/>
                <w:rtl/>
              </w:rPr>
              <w:t>نبيل خليل الشنا</w:t>
            </w:r>
          </w:p>
        </w:tc>
        <w:tc>
          <w:tcPr>
            <w:tcW w:w="3221" w:type="dxa"/>
          </w:tcPr>
          <w:p w14:paraId="35E8283A" w14:textId="77777777" w:rsidR="006574AA" w:rsidRPr="00363B42" w:rsidRDefault="006574AA" w:rsidP="0056736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sidRPr="00363B42">
              <w:rPr>
                <w:rFonts w:asciiTheme="minorBidi" w:hAnsiTheme="minorBidi"/>
                <w:rtl/>
              </w:rPr>
              <w:t>بكالوريوس علم اجتماع / جامعة بير زيت</w:t>
            </w:r>
          </w:p>
        </w:tc>
        <w:tc>
          <w:tcPr>
            <w:tcW w:w="2841" w:type="dxa"/>
          </w:tcPr>
          <w:p w14:paraId="265C10D0" w14:textId="77777777" w:rsidR="006574AA" w:rsidRPr="00363B42" w:rsidRDefault="006574AA" w:rsidP="0056736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sidRPr="00363B42">
              <w:rPr>
                <w:rFonts w:asciiTheme="minorBidi" w:hAnsiTheme="minorBidi"/>
                <w:rtl/>
              </w:rPr>
              <w:t>رئيس مجلس إدارة</w:t>
            </w:r>
          </w:p>
        </w:tc>
      </w:tr>
      <w:tr w:rsidR="006574AA" w:rsidRPr="00363B42" w14:paraId="16AB4156" w14:textId="77777777" w:rsidTr="009C401E">
        <w:trPr>
          <w:trHeight w:val="211"/>
        </w:trPr>
        <w:tc>
          <w:tcPr>
            <w:cnfStyle w:val="001000000000" w:firstRow="0" w:lastRow="0" w:firstColumn="1" w:lastColumn="0" w:oddVBand="0" w:evenVBand="0" w:oddHBand="0" w:evenHBand="0" w:firstRowFirstColumn="0" w:firstRowLastColumn="0" w:lastRowFirstColumn="0" w:lastRowLastColumn="0"/>
            <w:tcW w:w="2460" w:type="dxa"/>
          </w:tcPr>
          <w:p w14:paraId="0738D5E1" w14:textId="77777777" w:rsidR="006574AA" w:rsidRPr="00363B42" w:rsidRDefault="006574AA" w:rsidP="00567361">
            <w:pPr>
              <w:jc w:val="center"/>
              <w:rPr>
                <w:rFonts w:asciiTheme="minorBidi" w:hAnsiTheme="minorBidi"/>
                <w:rtl/>
              </w:rPr>
            </w:pPr>
            <w:r w:rsidRPr="00363B42">
              <w:rPr>
                <w:rFonts w:asciiTheme="minorBidi" w:hAnsiTheme="minorBidi"/>
                <w:rtl/>
              </w:rPr>
              <w:t>مديحة نجيب شهوان</w:t>
            </w:r>
          </w:p>
        </w:tc>
        <w:tc>
          <w:tcPr>
            <w:tcW w:w="3221" w:type="dxa"/>
            <w:vAlign w:val="center"/>
          </w:tcPr>
          <w:p w14:paraId="2A71DC7A" w14:textId="77777777" w:rsidR="006574AA" w:rsidRPr="00363B42" w:rsidRDefault="006574AA" w:rsidP="0056736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sidRPr="00363B42">
              <w:rPr>
                <w:rFonts w:asciiTheme="minorBidi" w:hAnsiTheme="minorBidi"/>
                <w:rtl/>
              </w:rPr>
              <w:t>ما</w:t>
            </w:r>
            <w:r w:rsidR="00567361" w:rsidRPr="00363B42">
              <w:rPr>
                <w:rFonts w:asciiTheme="minorBidi" w:hAnsiTheme="minorBidi"/>
                <w:rtl/>
              </w:rPr>
              <w:t>ج</w:t>
            </w:r>
            <w:r w:rsidRPr="00363B42">
              <w:rPr>
                <w:rFonts w:asciiTheme="minorBidi" w:hAnsiTheme="minorBidi"/>
                <w:rtl/>
              </w:rPr>
              <w:t>ست</w:t>
            </w:r>
            <w:r w:rsidR="00567361" w:rsidRPr="00363B42">
              <w:rPr>
                <w:rFonts w:asciiTheme="minorBidi" w:hAnsiTheme="minorBidi"/>
                <w:rtl/>
              </w:rPr>
              <w:t>ي</w:t>
            </w:r>
            <w:r w:rsidRPr="00363B42">
              <w:rPr>
                <w:rFonts w:asciiTheme="minorBidi" w:hAnsiTheme="minorBidi"/>
                <w:rtl/>
              </w:rPr>
              <w:t>ر التنمية البشرية</w:t>
            </w:r>
          </w:p>
        </w:tc>
        <w:tc>
          <w:tcPr>
            <w:tcW w:w="2841" w:type="dxa"/>
          </w:tcPr>
          <w:p w14:paraId="6D23EF96" w14:textId="77777777" w:rsidR="006574AA" w:rsidRPr="00363B42" w:rsidRDefault="006574AA" w:rsidP="0056736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sidRPr="00363B42">
              <w:rPr>
                <w:rFonts w:asciiTheme="minorBidi" w:hAnsiTheme="minorBidi"/>
                <w:rtl/>
              </w:rPr>
              <w:t>نائب الرئيس</w:t>
            </w:r>
          </w:p>
        </w:tc>
      </w:tr>
      <w:tr w:rsidR="006574AA" w:rsidRPr="00363B42" w14:paraId="0E9F2B9E" w14:textId="77777777" w:rsidTr="00567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42F62CD3" w14:textId="77777777" w:rsidR="006574AA" w:rsidRPr="00363B42" w:rsidRDefault="006574AA" w:rsidP="00567361">
            <w:pPr>
              <w:jc w:val="center"/>
              <w:rPr>
                <w:rFonts w:asciiTheme="minorBidi" w:hAnsiTheme="minorBidi"/>
                <w:rtl/>
              </w:rPr>
            </w:pPr>
            <w:r w:rsidRPr="00363B42">
              <w:rPr>
                <w:rFonts w:asciiTheme="minorBidi" w:hAnsiTheme="minorBidi"/>
                <w:rtl/>
              </w:rPr>
              <w:t>أمل عوض شحادة</w:t>
            </w:r>
          </w:p>
        </w:tc>
        <w:tc>
          <w:tcPr>
            <w:tcW w:w="3221" w:type="dxa"/>
          </w:tcPr>
          <w:p w14:paraId="79227769" w14:textId="77777777" w:rsidR="006574AA" w:rsidRPr="00363B42" w:rsidRDefault="006574AA" w:rsidP="0056736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sidRPr="00363B42">
              <w:rPr>
                <w:rFonts w:asciiTheme="minorBidi" w:hAnsiTheme="minorBidi"/>
                <w:rtl/>
              </w:rPr>
              <w:t>بكالوريوس إعلام وعلاقات عامة</w:t>
            </w:r>
          </w:p>
        </w:tc>
        <w:tc>
          <w:tcPr>
            <w:tcW w:w="2841" w:type="dxa"/>
          </w:tcPr>
          <w:p w14:paraId="3A4BF267" w14:textId="77777777" w:rsidR="006574AA" w:rsidRPr="00363B42" w:rsidRDefault="006574AA" w:rsidP="0056736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sidRPr="00363B42">
              <w:rPr>
                <w:rFonts w:asciiTheme="minorBidi" w:hAnsiTheme="minorBidi"/>
                <w:rtl/>
              </w:rPr>
              <w:t>أمين السر</w:t>
            </w:r>
          </w:p>
        </w:tc>
      </w:tr>
      <w:tr w:rsidR="006574AA" w:rsidRPr="00363B42" w14:paraId="3316E618" w14:textId="77777777" w:rsidTr="00567361">
        <w:tc>
          <w:tcPr>
            <w:cnfStyle w:val="001000000000" w:firstRow="0" w:lastRow="0" w:firstColumn="1" w:lastColumn="0" w:oddVBand="0" w:evenVBand="0" w:oddHBand="0" w:evenHBand="0" w:firstRowFirstColumn="0" w:firstRowLastColumn="0" w:lastRowFirstColumn="0" w:lastRowLastColumn="0"/>
            <w:tcW w:w="2460" w:type="dxa"/>
          </w:tcPr>
          <w:p w14:paraId="0B5909D8" w14:textId="77777777" w:rsidR="006574AA" w:rsidRPr="00363B42" w:rsidRDefault="006574AA" w:rsidP="00567361">
            <w:pPr>
              <w:jc w:val="center"/>
              <w:rPr>
                <w:rFonts w:asciiTheme="minorBidi" w:hAnsiTheme="minorBidi"/>
                <w:rtl/>
              </w:rPr>
            </w:pPr>
            <w:r w:rsidRPr="00363B42">
              <w:rPr>
                <w:rFonts w:asciiTheme="minorBidi" w:hAnsiTheme="minorBidi"/>
                <w:rtl/>
              </w:rPr>
              <w:t>منصور حسن زنون</w:t>
            </w:r>
          </w:p>
        </w:tc>
        <w:tc>
          <w:tcPr>
            <w:tcW w:w="3221" w:type="dxa"/>
          </w:tcPr>
          <w:p w14:paraId="71DB54D8" w14:textId="77777777" w:rsidR="006574AA" w:rsidRPr="00363B42" w:rsidRDefault="006574AA" w:rsidP="0056736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sidRPr="00363B42">
              <w:rPr>
                <w:rFonts w:asciiTheme="minorBidi" w:hAnsiTheme="minorBidi"/>
                <w:rtl/>
              </w:rPr>
              <w:t>بكالوريوس خدمة اجتماعية</w:t>
            </w:r>
          </w:p>
        </w:tc>
        <w:tc>
          <w:tcPr>
            <w:tcW w:w="2841" w:type="dxa"/>
          </w:tcPr>
          <w:p w14:paraId="0652D736" w14:textId="77777777" w:rsidR="006574AA" w:rsidRPr="00363B42" w:rsidRDefault="006574AA" w:rsidP="0056736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sidRPr="00363B42">
              <w:rPr>
                <w:rFonts w:asciiTheme="minorBidi" w:hAnsiTheme="minorBidi"/>
                <w:rtl/>
              </w:rPr>
              <w:t>أمين الصندوق</w:t>
            </w:r>
          </w:p>
        </w:tc>
      </w:tr>
      <w:tr w:rsidR="006574AA" w:rsidRPr="00363B42" w14:paraId="1B99D04B" w14:textId="77777777" w:rsidTr="00567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1085F865" w14:textId="77777777" w:rsidR="006574AA" w:rsidRPr="00363B42" w:rsidRDefault="006574AA" w:rsidP="00567361">
            <w:pPr>
              <w:jc w:val="center"/>
              <w:rPr>
                <w:rFonts w:asciiTheme="minorBidi" w:hAnsiTheme="minorBidi"/>
                <w:rtl/>
              </w:rPr>
            </w:pPr>
            <w:r w:rsidRPr="00363B42">
              <w:rPr>
                <w:rFonts w:asciiTheme="minorBidi" w:hAnsiTheme="minorBidi"/>
                <w:rtl/>
              </w:rPr>
              <w:t>سلامة محمد أبو عكر</w:t>
            </w:r>
          </w:p>
        </w:tc>
        <w:tc>
          <w:tcPr>
            <w:tcW w:w="3221" w:type="dxa"/>
          </w:tcPr>
          <w:p w14:paraId="7E96EDB7" w14:textId="77777777" w:rsidR="006574AA" w:rsidRPr="00363B42" w:rsidRDefault="006574AA" w:rsidP="0056736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sidRPr="00363B42">
              <w:rPr>
                <w:rFonts w:asciiTheme="minorBidi" w:hAnsiTheme="minorBidi"/>
                <w:rtl/>
              </w:rPr>
              <w:t>بكالوريوس إرشاد نفسي</w:t>
            </w:r>
          </w:p>
        </w:tc>
        <w:tc>
          <w:tcPr>
            <w:tcW w:w="2841" w:type="dxa"/>
          </w:tcPr>
          <w:p w14:paraId="7F2A7A11" w14:textId="77777777" w:rsidR="006574AA" w:rsidRPr="00363B42" w:rsidRDefault="006574AA" w:rsidP="0056736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sidRPr="00363B42">
              <w:rPr>
                <w:rFonts w:asciiTheme="minorBidi" w:hAnsiTheme="minorBidi"/>
                <w:rtl/>
              </w:rPr>
              <w:t>عضو</w:t>
            </w:r>
          </w:p>
        </w:tc>
      </w:tr>
      <w:tr w:rsidR="006574AA" w:rsidRPr="00363B42" w14:paraId="4B3FC989" w14:textId="77777777" w:rsidTr="00567361">
        <w:tc>
          <w:tcPr>
            <w:cnfStyle w:val="001000000000" w:firstRow="0" w:lastRow="0" w:firstColumn="1" w:lastColumn="0" w:oddVBand="0" w:evenVBand="0" w:oddHBand="0" w:evenHBand="0" w:firstRowFirstColumn="0" w:firstRowLastColumn="0" w:lastRowFirstColumn="0" w:lastRowLastColumn="0"/>
            <w:tcW w:w="2460" w:type="dxa"/>
          </w:tcPr>
          <w:p w14:paraId="76D8994C" w14:textId="77777777" w:rsidR="006574AA" w:rsidRPr="00363B42" w:rsidRDefault="006574AA" w:rsidP="00567361">
            <w:pPr>
              <w:jc w:val="center"/>
              <w:rPr>
                <w:rFonts w:asciiTheme="minorBidi" w:hAnsiTheme="minorBidi"/>
                <w:rtl/>
              </w:rPr>
            </w:pPr>
            <w:r w:rsidRPr="00363B42">
              <w:rPr>
                <w:rFonts w:asciiTheme="minorBidi" w:hAnsiTheme="minorBidi"/>
                <w:rtl/>
              </w:rPr>
              <w:lastRenderedPageBreak/>
              <w:t>ألاء وليد الغلبان</w:t>
            </w:r>
          </w:p>
        </w:tc>
        <w:tc>
          <w:tcPr>
            <w:tcW w:w="3221" w:type="dxa"/>
          </w:tcPr>
          <w:p w14:paraId="6E7DE075" w14:textId="77777777" w:rsidR="006574AA" w:rsidRPr="00363B42" w:rsidRDefault="006574AA" w:rsidP="0056736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sidRPr="00363B42">
              <w:rPr>
                <w:rFonts w:asciiTheme="minorBidi" w:hAnsiTheme="minorBidi"/>
                <w:rtl/>
              </w:rPr>
              <w:t>ما</w:t>
            </w:r>
            <w:r w:rsidR="00567361" w:rsidRPr="00363B42">
              <w:rPr>
                <w:rFonts w:asciiTheme="minorBidi" w:hAnsiTheme="minorBidi"/>
                <w:rtl/>
              </w:rPr>
              <w:t>ج</w:t>
            </w:r>
            <w:r w:rsidRPr="00363B42">
              <w:rPr>
                <w:rFonts w:asciiTheme="minorBidi" w:hAnsiTheme="minorBidi"/>
                <w:rtl/>
              </w:rPr>
              <w:t>ست</w:t>
            </w:r>
            <w:r w:rsidR="00567361" w:rsidRPr="00363B42">
              <w:rPr>
                <w:rFonts w:asciiTheme="minorBidi" w:hAnsiTheme="minorBidi"/>
                <w:rtl/>
              </w:rPr>
              <w:t>ي</w:t>
            </w:r>
            <w:r w:rsidRPr="00363B42">
              <w:rPr>
                <w:rFonts w:asciiTheme="minorBidi" w:hAnsiTheme="minorBidi"/>
                <w:rtl/>
              </w:rPr>
              <w:t>ر دراسات إسلامية</w:t>
            </w:r>
          </w:p>
        </w:tc>
        <w:tc>
          <w:tcPr>
            <w:tcW w:w="2841" w:type="dxa"/>
          </w:tcPr>
          <w:p w14:paraId="6E18DF6A" w14:textId="77777777" w:rsidR="006574AA" w:rsidRPr="00363B42" w:rsidRDefault="006574AA" w:rsidP="0056736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sidRPr="00363B42">
              <w:rPr>
                <w:rFonts w:asciiTheme="minorBidi" w:hAnsiTheme="minorBidi"/>
                <w:rtl/>
              </w:rPr>
              <w:t>عضو</w:t>
            </w:r>
          </w:p>
        </w:tc>
      </w:tr>
      <w:tr w:rsidR="006574AA" w:rsidRPr="00363B42" w14:paraId="2DBB0FBF" w14:textId="77777777" w:rsidTr="005673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Pr>
          <w:p w14:paraId="6923797D" w14:textId="77777777" w:rsidR="006574AA" w:rsidRPr="00363B42" w:rsidRDefault="00487751" w:rsidP="00567361">
            <w:pPr>
              <w:jc w:val="center"/>
              <w:rPr>
                <w:rFonts w:asciiTheme="minorBidi" w:hAnsiTheme="minorBidi"/>
                <w:rtl/>
              </w:rPr>
            </w:pPr>
            <w:r w:rsidRPr="00363B42">
              <w:rPr>
                <w:rFonts w:asciiTheme="minorBidi" w:hAnsiTheme="minorBidi"/>
                <w:rtl/>
              </w:rPr>
              <w:t>محمود سلمان أبو مصطفى</w:t>
            </w:r>
          </w:p>
        </w:tc>
        <w:tc>
          <w:tcPr>
            <w:tcW w:w="3221" w:type="dxa"/>
          </w:tcPr>
          <w:p w14:paraId="10F89FC2" w14:textId="77777777" w:rsidR="006574AA" w:rsidRPr="00363B42" w:rsidRDefault="006574AA" w:rsidP="0056736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sidRPr="00363B42">
              <w:rPr>
                <w:rFonts w:asciiTheme="minorBidi" w:hAnsiTheme="minorBidi"/>
                <w:rtl/>
              </w:rPr>
              <w:t xml:space="preserve">بكالوريوس </w:t>
            </w:r>
            <w:r w:rsidR="00487751" w:rsidRPr="00363B42">
              <w:rPr>
                <w:rFonts w:asciiTheme="minorBidi" w:hAnsiTheme="minorBidi"/>
                <w:rtl/>
              </w:rPr>
              <w:t>خدمة اجتماعية</w:t>
            </w:r>
          </w:p>
        </w:tc>
        <w:tc>
          <w:tcPr>
            <w:tcW w:w="2841" w:type="dxa"/>
          </w:tcPr>
          <w:p w14:paraId="2D1585CF" w14:textId="77777777" w:rsidR="006574AA" w:rsidRPr="00363B42" w:rsidRDefault="006574AA" w:rsidP="0056736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sidRPr="00363B42">
              <w:rPr>
                <w:rFonts w:asciiTheme="minorBidi" w:hAnsiTheme="minorBidi"/>
                <w:rtl/>
              </w:rPr>
              <w:t>عضو</w:t>
            </w:r>
          </w:p>
        </w:tc>
      </w:tr>
    </w:tbl>
    <w:p w14:paraId="7C57D90A" w14:textId="77777777" w:rsidR="006574AA" w:rsidRPr="00363B42" w:rsidRDefault="006574AA" w:rsidP="006574AA">
      <w:pPr>
        <w:rPr>
          <w:rFonts w:asciiTheme="minorBidi" w:hAnsiTheme="minorBidi"/>
          <w:rtl/>
        </w:rPr>
      </w:pPr>
    </w:p>
    <w:p w14:paraId="512E5FD9" w14:textId="2123FE24" w:rsidR="006574AA" w:rsidRPr="00363B42" w:rsidRDefault="006574AA" w:rsidP="00363B42">
      <w:pPr>
        <w:rPr>
          <w:rFonts w:asciiTheme="minorBidi" w:hAnsiTheme="minorBidi"/>
          <w:sz w:val="24"/>
          <w:szCs w:val="24"/>
          <w:rtl/>
        </w:rPr>
      </w:pPr>
      <w:r w:rsidRPr="00A31194">
        <w:rPr>
          <w:rFonts w:asciiTheme="minorBidi" w:hAnsiTheme="minorBidi"/>
          <w:b/>
          <w:bCs/>
          <w:color w:val="F79646" w:themeColor="accent6"/>
          <w:sz w:val="24"/>
          <w:szCs w:val="24"/>
          <w:u w:val="single"/>
          <w:rtl/>
        </w:rPr>
        <w:t>الرؤية</w:t>
      </w:r>
      <w:r w:rsidR="00A31194">
        <w:rPr>
          <w:rFonts w:asciiTheme="minorBidi" w:hAnsiTheme="minorBidi" w:hint="cs"/>
          <w:b/>
          <w:bCs/>
          <w:color w:val="F79646" w:themeColor="accent6"/>
          <w:sz w:val="24"/>
          <w:szCs w:val="24"/>
          <w:rtl/>
        </w:rPr>
        <w:t xml:space="preserve"> </w:t>
      </w:r>
      <w:r w:rsidR="00363B42" w:rsidRPr="00363B42">
        <w:rPr>
          <w:rFonts w:asciiTheme="minorBidi" w:hAnsiTheme="minorBidi"/>
          <w:sz w:val="24"/>
          <w:szCs w:val="24"/>
          <w:rtl/>
        </w:rPr>
        <w:t>بناء جيل واعي ذو رؤية مستقبلية تحقق التنمية المستدامة</w:t>
      </w:r>
      <w:r w:rsidR="00E23D0A">
        <w:rPr>
          <w:rFonts w:asciiTheme="minorBidi" w:hAnsiTheme="minorBidi" w:hint="cs"/>
          <w:sz w:val="24"/>
          <w:szCs w:val="24"/>
          <w:rtl/>
        </w:rPr>
        <w:t xml:space="preserve">، </w:t>
      </w:r>
      <w:r w:rsidR="00363B42" w:rsidRPr="00363B42">
        <w:rPr>
          <w:rFonts w:asciiTheme="minorBidi" w:hAnsiTheme="minorBidi"/>
          <w:sz w:val="24"/>
          <w:szCs w:val="24"/>
          <w:rtl/>
        </w:rPr>
        <w:t xml:space="preserve">وضمان مشاركة مدنية فاعلة. </w:t>
      </w:r>
    </w:p>
    <w:p w14:paraId="7B1FF48D" w14:textId="41D5037D" w:rsidR="002B6144" w:rsidRPr="00363B42" w:rsidRDefault="006574AA" w:rsidP="009C401E">
      <w:pPr>
        <w:rPr>
          <w:rFonts w:asciiTheme="minorBidi" w:hAnsiTheme="minorBidi"/>
          <w:rtl/>
        </w:rPr>
      </w:pPr>
      <w:r w:rsidRPr="00A31194">
        <w:rPr>
          <w:rFonts w:asciiTheme="minorBidi" w:hAnsiTheme="minorBidi"/>
          <w:b/>
          <w:bCs/>
          <w:color w:val="F79646" w:themeColor="accent6"/>
          <w:sz w:val="24"/>
          <w:szCs w:val="24"/>
          <w:u w:val="single"/>
          <w:rtl/>
        </w:rPr>
        <w:t>الرسالة</w:t>
      </w:r>
      <w:r w:rsidR="00A31194" w:rsidRPr="00E23D0A">
        <w:rPr>
          <w:rFonts w:asciiTheme="minorBidi" w:hAnsiTheme="minorBidi" w:hint="cs"/>
          <w:b/>
          <w:bCs/>
          <w:color w:val="F79646" w:themeColor="accent6"/>
          <w:sz w:val="24"/>
          <w:szCs w:val="24"/>
          <w:rtl/>
        </w:rPr>
        <w:t xml:space="preserve"> </w:t>
      </w:r>
      <w:r w:rsidRPr="00363B42">
        <w:rPr>
          <w:rFonts w:asciiTheme="minorBidi" w:hAnsiTheme="minorBidi"/>
          <w:rtl/>
        </w:rPr>
        <w:t xml:space="preserve"> </w:t>
      </w:r>
      <w:r w:rsidR="00363B42" w:rsidRPr="00363B42">
        <w:rPr>
          <w:rFonts w:asciiTheme="minorBidi" w:hAnsiTheme="minorBidi"/>
          <w:sz w:val="24"/>
          <w:szCs w:val="24"/>
          <w:rtl/>
        </w:rPr>
        <w:t>نسعى إلى الارتقاء بمستوى الطلائع في المجالات المجتمعية وتنمية الجوانب التعليمية والتربوية وال</w:t>
      </w:r>
      <w:r w:rsidR="00E23D0A">
        <w:rPr>
          <w:rFonts w:asciiTheme="minorBidi" w:hAnsiTheme="minorBidi" w:hint="cs"/>
          <w:sz w:val="24"/>
          <w:szCs w:val="24"/>
          <w:rtl/>
        </w:rPr>
        <w:t>مستوى الدراسي</w:t>
      </w:r>
      <w:r w:rsidR="00363B42" w:rsidRPr="00363B42">
        <w:rPr>
          <w:rFonts w:asciiTheme="minorBidi" w:hAnsiTheme="minorBidi"/>
          <w:sz w:val="24"/>
          <w:szCs w:val="24"/>
          <w:rtl/>
        </w:rPr>
        <w:t xml:space="preserve"> وتعزيز المشاركة المدنية لديهم من خلال تقديم خدمات متميزة ومتنوعة في النواحي التعليمية، والثقافية، والإنمائية لهم ولأسرهم في محافظة خانيونس.</w:t>
      </w:r>
    </w:p>
    <w:p w14:paraId="6D7F5AD0" w14:textId="77777777" w:rsidR="00A31194" w:rsidRPr="00A31194" w:rsidRDefault="002B6144" w:rsidP="002B6144">
      <w:pPr>
        <w:rPr>
          <w:rFonts w:asciiTheme="minorBidi" w:hAnsiTheme="minorBidi"/>
          <w:b/>
          <w:bCs/>
          <w:color w:val="F79646" w:themeColor="accent6"/>
          <w:sz w:val="24"/>
          <w:szCs w:val="24"/>
          <w:u w:val="single"/>
          <w:rtl/>
        </w:rPr>
      </w:pPr>
      <w:r w:rsidRPr="00A31194">
        <w:rPr>
          <w:rFonts w:asciiTheme="minorBidi" w:hAnsiTheme="minorBidi"/>
          <w:b/>
          <w:bCs/>
          <w:color w:val="F79646" w:themeColor="accent6"/>
          <w:sz w:val="24"/>
          <w:szCs w:val="24"/>
          <w:u w:val="single"/>
          <w:rtl/>
        </w:rPr>
        <w:t>قيم وفلسفة المؤسسة</w:t>
      </w:r>
    </w:p>
    <w:p w14:paraId="52E60118" w14:textId="015A8F13" w:rsidR="0086755B" w:rsidRPr="0086755B" w:rsidRDefault="0086755B" w:rsidP="0086755B">
      <w:pPr>
        <w:rPr>
          <w:rFonts w:asciiTheme="minorBidi" w:hAnsiTheme="minorBidi"/>
          <w:sz w:val="24"/>
          <w:szCs w:val="24"/>
        </w:rPr>
      </w:pPr>
      <w:r w:rsidRPr="0086755B">
        <w:rPr>
          <w:rFonts w:asciiTheme="majorBidi" w:hAnsiTheme="majorBidi" w:cstheme="majorBidi"/>
          <w:sz w:val="24"/>
          <w:szCs w:val="24"/>
          <w:rtl/>
        </w:rPr>
        <w:t xml:space="preserve">تركز فلسفة المؤسسة </w:t>
      </w:r>
      <w:r w:rsidR="008E3879">
        <w:rPr>
          <w:rFonts w:asciiTheme="majorBidi" w:hAnsiTheme="majorBidi" w:cstheme="majorBidi" w:hint="cs"/>
          <w:sz w:val="24"/>
          <w:szCs w:val="24"/>
          <w:rtl/>
        </w:rPr>
        <w:t xml:space="preserve">على </w:t>
      </w:r>
      <w:r w:rsidRPr="0086755B">
        <w:rPr>
          <w:rFonts w:asciiTheme="majorBidi" w:hAnsiTheme="majorBidi" w:cstheme="majorBidi" w:hint="cs"/>
          <w:sz w:val="24"/>
          <w:szCs w:val="24"/>
          <w:rtl/>
        </w:rPr>
        <w:t xml:space="preserve">التدخلات التي </w:t>
      </w:r>
      <w:r w:rsidRPr="0086755B">
        <w:rPr>
          <w:rFonts w:asciiTheme="majorBidi" w:hAnsiTheme="majorBidi" w:cstheme="majorBidi"/>
          <w:sz w:val="24"/>
          <w:szCs w:val="24"/>
          <w:rtl/>
        </w:rPr>
        <w:t xml:space="preserve"> يمكن</w:t>
      </w:r>
      <w:r w:rsidRPr="0086755B">
        <w:rPr>
          <w:rFonts w:asciiTheme="majorBidi" w:hAnsiTheme="majorBidi" w:cstheme="majorBidi" w:hint="cs"/>
          <w:sz w:val="24"/>
          <w:szCs w:val="24"/>
          <w:rtl/>
        </w:rPr>
        <w:t xml:space="preserve"> من خلالها</w:t>
      </w:r>
      <w:r w:rsidRPr="0086755B">
        <w:rPr>
          <w:rFonts w:asciiTheme="majorBidi" w:hAnsiTheme="majorBidi" w:cstheme="majorBidi"/>
          <w:sz w:val="24"/>
          <w:szCs w:val="24"/>
          <w:rtl/>
        </w:rPr>
        <w:t xml:space="preserve"> تحقيق تنمية مستدامة للفئات المستهدفة من خلال الالتزام بالقيم الإيجابية المتطورة السائدة في المجتمع الفلسطيني والمتمثلة بالتالي:</w:t>
      </w:r>
    </w:p>
    <w:p w14:paraId="541CF584" w14:textId="1A4E8F8E" w:rsidR="002B6144" w:rsidRPr="00363B42" w:rsidRDefault="002B6144" w:rsidP="009C401E">
      <w:pPr>
        <w:pStyle w:val="ListParagraph"/>
        <w:numPr>
          <w:ilvl w:val="0"/>
          <w:numId w:val="2"/>
        </w:numPr>
        <w:ind w:left="935" w:hanging="284"/>
        <w:rPr>
          <w:rFonts w:asciiTheme="minorBidi" w:hAnsiTheme="minorBidi"/>
          <w:sz w:val="24"/>
          <w:szCs w:val="24"/>
          <w:rtl/>
        </w:rPr>
      </w:pPr>
      <w:r w:rsidRPr="0086755B">
        <w:rPr>
          <w:rFonts w:asciiTheme="minorBidi" w:hAnsiTheme="minorBidi"/>
          <w:b/>
          <w:bCs/>
          <w:sz w:val="24"/>
          <w:szCs w:val="24"/>
          <w:rtl/>
        </w:rPr>
        <w:t>القيم المهنية:</w:t>
      </w:r>
      <w:r w:rsidRPr="00363B42">
        <w:rPr>
          <w:rFonts w:asciiTheme="minorBidi" w:hAnsiTheme="minorBidi"/>
          <w:sz w:val="24"/>
          <w:szCs w:val="24"/>
          <w:rtl/>
        </w:rPr>
        <w:t xml:space="preserve"> المصداقية، الجودة، خصوصية الفئات المستهدفة، عدم التميز والعدالة في تقديم الخدمات، تكافؤ الفرص، المهنية، الانضباط والالتزام . </w:t>
      </w:r>
    </w:p>
    <w:p w14:paraId="1DC4AE25" w14:textId="6284C2A6" w:rsidR="00A14AB3" w:rsidRPr="00363B42" w:rsidRDefault="002B6144" w:rsidP="00363B42">
      <w:pPr>
        <w:pStyle w:val="ListParagraph"/>
        <w:numPr>
          <w:ilvl w:val="0"/>
          <w:numId w:val="2"/>
        </w:numPr>
        <w:ind w:left="935" w:hanging="284"/>
        <w:rPr>
          <w:rFonts w:asciiTheme="minorBidi" w:hAnsiTheme="minorBidi"/>
          <w:sz w:val="24"/>
          <w:szCs w:val="24"/>
        </w:rPr>
      </w:pPr>
      <w:r w:rsidRPr="0086755B">
        <w:rPr>
          <w:rFonts w:asciiTheme="minorBidi" w:hAnsiTheme="minorBidi"/>
          <w:b/>
          <w:bCs/>
          <w:sz w:val="24"/>
          <w:szCs w:val="24"/>
          <w:rtl/>
        </w:rPr>
        <w:t>القيم الأخلاقية:</w:t>
      </w:r>
      <w:r w:rsidRPr="00363B42">
        <w:rPr>
          <w:rFonts w:asciiTheme="minorBidi" w:hAnsiTheme="minorBidi"/>
          <w:sz w:val="24"/>
          <w:szCs w:val="24"/>
          <w:rtl/>
        </w:rPr>
        <w:t xml:space="preserve"> عدم التحيز، مراعات قيم المجتمع وعاداته، المسئولية الاجتماعية، التعاون.  </w:t>
      </w:r>
    </w:p>
    <w:p w14:paraId="1D598794" w14:textId="043C0D43" w:rsidR="009C401E" w:rsidRPr="00A31194" w:rsidRDefault="001D6728" w:rsidP="009C401E">
      <w:pPr>
        <w:rPr>
          <w:rFonts w:asciiTheme="minorBidi" w:hAnsiTheme="minorBidi"/>
          <w:b/>
          <w:bCs/>
          <w:color w:val="F79646" w:themeColor="accent6"/>
          <w:sz w:val="24"/>
          <w:szCs w:val="24"/>
          <w:u w:val="single"/>
          <w:rtl/>
        </w:rPr>
      </w:pPr>
      <w:r w:rsidRPr="00A31194">
        <w:rPr>
          <w:rFonts w:asciiTheme="minorBidi" w:hAnsiTheme="minorBidi"/>
          <w:b/>
          <w:bCs/>
          <w:color w:val="F79646" w:themeColor="accent6"/>
          <w:sz w:val="24"/>
          <w:szCs w:val="24"/>
          <w:u w:val="single"/>
          <w:rtl/>
        </w:rPr>
        <w:t xml:space="preserve">نهج المؤسسة </w:t>
      </w:r>
    </w:p>
    <w:p w14:paraId="7CD3732C" w14:textId="0A17BD11" w:rsidR="00363B42" w:rsidRPr="00363B42" w:rsidRDefault="00363B42" w:rsidP="00363B42">
      <w:pPr>
        <w:jc w:val="both"/>
        <w:rPr>
          <w:rFonts w:asciiTheme="minorBidi" w:hAnsiTheme="minorBidi"/>
          <w:sz w:val="24"/>
          <w:szCs w:val="24"/>
          <w:rtl/>
        </w:rPr>
      </w:pPr>
      <w:r w:rsidRPr="00363B42">
        <w:rPr>
          <w:rFonts w:asciiTheme="minorBidi" w:hAnsiTheme="minorBidi"/>
          <w:sz w:val="24"/>
          <w:szCs w:val="24"/>
          <w:rtl/>
        </w:rPr>
        <w:t>تعمل الجمعية على مشاركة أصحاب المصلحة من الفئات المستهدفة (الطلائع-</w:t>
      </w:r>
      <w:r w:rsidR="00E23D0A">
        <w:rPr>
          <w:rFonts w:asciiTheme="minorBidi" w:hAnsiTheme="minorBidi" w:hint="cs"/>
          <w:sz w:val="24"/>
          <w:szCs w:val="24"/>
          <w:rtl/>
        </w:rPr>
        <w:t xml:space="preserve"> </w:t>
      </w:r>
      <w:r w:rsidRPr="00363B42">
        <w:rPr>
          <w:rFonts w:asciiTheme="minorBidi" w:hAnsiTheme="minorBidi"/>
          <w:sz w:val="24"/>
          <w:szCs w:val="24"/>
          <w:rtl/>
        </w:rPr>
        <w:t>الشباب</w:t>
      </w:r>
      <w:r w:rsidR="00E23D0A">
        <w:rPr>
          <w:rFonts w:asciiTheme="minorBidi" w:hAnsiTheme="minorBidi" w:hint="cs"/>
          <w:sz w:val="24"/>
          <w:szCs w:val="24"/>
          <w:rtl/>
        </w:rPr>
        <w:t xml:space="preserve">- </w:t>
      </w:r>
      <w:r w:rsidRPr="00363B42">
        <w:rPr>
          <w:rFonts w:asciiTheme="minorBidi" w:hAnsiTheme="minorBidi"/>
          <w:sz w:val="24"/>
          <w:szCs w:val="24"/>
          <w:rtl/>
        </w:rPr>
        <w:t xml:space="preserve">المرأة ) في مراحل </w:t>
      </w:r>
      <w:r w:rsidR="00E23D0A">
        <w:rPr>
          <w:rFonts w:asciiTheme="minorBidi" w:hAnsiTheme="minorBidi" w:hint="cs"/>
          <w:sz w:val="24"/>
          <w:szCs w:val="24"/>
          <w:rtl/>
        </w:rPr>
        <w:t>التخطيط وال</w:t>
      </w:r>
      <w:r w:rsidRPr="00363B42">
        <w:rPr>
          <w:rFonts w:asciiTheme="minorBidi" w:hAnsiTheme="minorBidi"/>
          <w:sz w:val="24"/>
          <w:szCs w:val="24"/>
          <w:rtl/>
        </w:rPr>
        <w:t xml:space="preserve">تنفيذ </w:t>
      </w:r>
      <w:r w:rsidR="00E23D0A">
        <w:rPr>
          <w:rFonts w:asciiTheme="minorBidi" w:hAnsiTheme="minorBidi" w:hint="cs"/>
          <w:sz w:val="24"/>
          <w:szCs w:val="24"/>
          <w:rtl/>
        </w:rPr>
        <w:t>ل</w:t>
      </w:r>
      <w:r w:rsidRPr="00363B42">
        <w:rPr>
          <w:rFonts w:asciiTheme="minorBidi" w:hAnsiTheme="minorBidi"/>
          <w:sz w:val="24"/>
          <w:szCs w:val="24"/>
          <w:rtl/>
        </w:rPr>
        <w:t xml:space="preserve">لبرامج والمشاريع </w:t>
      </w:r>
      <w:r w:rsidR="00E23D0A">
        <w:rPr>
          <w:rFonts w:asciiTheme="minorBidi" w:hAnsiTheme="minorBidi" w:hint="cs"/>
          <w:sz w:val="24"/>
          <w:szCs w:val="24"/>
          <w:rtl/>
        </w:rPr>
        <w:t xml:space="preserve">والأنشطة </w:t>
      </w:r>
      <w:r w:rsidRPr="00363B42">
        <w:rPr>
          <w:rFonts w:asciiTheme="minorBidi" w:hAnsiTheme="minorBidi"/>
          <w:sz w:val="24"/>
          <w:szCs w:val="24"/>
          <w:rtl/>
        </w:rPr>
        <w:t xml:space="preserve">وذلك لضمان </w:t>
      </w:r>
      <w:r w:rsidR="0086755B">
        <w:rPr>
          <w:rFonts w:asciiTheme="minorBidi" w:hAnsiTheme="minorBidi" w:hint="cs"/>
          <w:sz w:val="24"/>
          <w:szCs w:val="24"/>
          <w:rtl/>
        </w:rPr>
        <w:t>ايصال</w:t>
      </w:r>
      <w:r w:rsidRPr="00363B42">
        <w:rPr>
          <w:rFonts w:asciiTheme="minorBidi" w:hAnsiTheme="minorBidi"/>
          <w:sz w:val="24"/>
          <w:szCs w:val="24"/>
          <w:rtl/>
        </w:rPr>
        <w:t xml:space="preserve"> الخدمة المقدمة لهم بالشكل الملائم لطبيعة احتياجاتهم، بالإضافة الى مشاورة أصحاب القرار من الجهات الحكومية والبلديات ومؤسسات المجتمع المحلي في البرامج التي تقدمها الجمعية من خلال اللقاءات، ورش العمل، الزيارات الميدانية والاحصاءات وذلك لضمان تحديد الاحتياج الملائم للفئات المستهدفة وتحقيق التغيير والتنمية المطلوبة لهم.</w:t>
      </w:r>
    </w:p>
    <w:p w14:paraId="493AE5BB" w14:textId="7BA2F459" w:rsidR="009C401E" w:rsidRPr="00A31194" w:rsidRDefault="003E60A8" w:rsidP="003E60A8">
      <w:pPr>
        <w:rPr>
          <w:rFonts w:asciiTheme="minorBidi" w:hAnsiTheme="minorBidi"/>
          <w:b/>
          <w:bCs/>
          <w:color w:val="F79646" w:themeColor="accent6"/>
          <w:sz w:val="24"/>
          <w:szCs w:val="24"/>
          <w:u w:val="single"/>
          <w:rtl/>
        </w:rPr>
      </w:pPr>
      <w:r w:rsidRPr="00A31194">
        <w:rPr>
          <w:rFonts w:asciiTheme="minorBidi" w:hAnsiTheme="minorBidi"/>
          <w:b/>
          <w:bCs/>
          <w:color w:val="F79646" w:themeColor="accent6"/>
          <w:sz w:val="24"/>
          <w:szCs w:val="24"/>
          <w:u w:val="single"/>
          <w:rtl/>
        </w:rPr>
        <w:t xml:space="preserve">الأهداف الاستراتيجية </w:t>
      </w:r>
      <w:r w:rsidR="00A31194" w:rsidRPr="00A31194">
        <w:rPr>
          <w:rFonts w:asciiTheme="minorBidi" w:hAnsiTheme="minorBidi" w:hint="cs"/>
          <w:b/>
          <w:bCs/>
          <w:color w:val="F79646" w:themeColor="accent6"/>
          <w:sz w:val="24"/>
          <w:szCs w:val="24"/>
          <w:u w:val="single"/>
          <w:rtl/>
        </w:rPr>
        <w:t>للمؤسسة</w:t>
      </w:r>
    </w:p>
    <w:p w14:paraId="738C15DD" w14:textId="77777777" w:rsidR="009C401E" w:rsidRPr="00363B42" w:rsidRDefault="009C401E" w:rsidP="00363B42">
      <w:pPr>
        <w:shd w:val="clear" w:color="auto" w:fill="FBD4B4" w:themeFill="accent6" w:themeFillTint="66"/>
        <w:rPr>
          <w:rFonts w:asciiTheme="minorBidi" w:hAnsiTheme="minorBidi"/>
          <w:rtl/>
        </w:rPr>
      </w:pPr>
      <w:r w:rsidRPr="00363B42">
        <w:rPr>
          <w:rFonts w:asciiTheme="minorBidi" w:hAnsiTheme="minorBidi"/>
          <w:noProof/>
          <w:shd w:val="clear" w:color="auto" w:fill="FABF8F" w:themeFill="accent6" w:themeFillTint="99"/>
          <w:rtl/>
        </w:rPr>
        <w:drawing>
          <wp:inline distT="0" distB="0" distL="0" distR="0" wp14:anchorId="76B72BE5" wp14:editId="1AD27A3D">
            <wp:extent cx="4442460" cy="2788920"/>
            <wp:effectExtent l="19050" t="0" r="34290" b="11430"/>
            <wp:docPr id="2"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4B8134" w14:textId="77777777" w:rsidR="00331F0F" w:rsidRDefault="00331F0F" w:rsidP="003E60A8">
      <w:pPr>
        <w:ind w:left="360"/>
        <w:rPr>
          <w:rFonts w:asciiTheme="minorBidi" w:hAnsiTheme="minorBidi"/>
          <w:b/>
          <w:bCs/>
          <w:color w:val="F79646" w:themeColor="accent6"/>
          <w:sz w:val="24"/>
          <w:szCs w:val="24"/>
          <w:u w:val="single"/>
        </w:rPr>
      </w:pPr>
    </w:p>
    <w:p w14:paraId="28453049" w14:textId="2503C28E" w:rsidR="003E60A8" w:rsidRPr="00A31194" w:rsidRDefault="003E60A8" w:rsidP="003E60A8">
      <w:pPr>
        <w:ind w:left="360"/>
        <w:rPr>
          <w:rFonts w:asciiTheme="minorBidi" w:hAnsiTheme="minorBidi"/>
          <w:b/>
          <w:bCs/>
          <w:color w:val="F79646" w:themeColor="accent6"/>
          <w:sz w:val="24"/>
          <w:szCs w:val="24"/>
          <w:u w:val="single"/>
          <w:rtl/>
        </w:rPr>
      </w:pPr>
      <w:r w:rsidRPr="00A31194">
        <w:rPr>
          <w:rFonts w:asciiTheme="minorBidi" w:hAnsiTheme="minorBidi"/>
          <w:b/>
          <w:bCs/>
          <w:color w:val="F79646" w:themeColor="accent6"/>
          <w:sz w:val="24"/>
          <w:szCs w:val="24"/>
          <w:u w:val="single"/>
          <w:rtl/>
        </w:rPr>
        <w:t>النطاق الجغرافي</w:t>
      </w:r>
      <w:r w:rsidR="00A31194" w:rsidRPr="00A31194">
        <w:rPr>
          <w:rFonts w:asciiTheme="minorBidi" w:hAnsiTheme="minorBidi" w:hint="cs"/>
          <w:b/>
          <w:bCs/>
          <w:color w:val="F79646" w:themeColor="accent6"/>
          <w:sz w:val="24"/>
          <w:szCs w:val="24"/>
          <w:u w:val="single"/>
          <w:rtl/>
        </w:rPr>
        <w:t xml:space="preserve"> للمؤسسة</w:t>
      </w:r>
    </w:p>
    <w:p w14:paraId="23239CDB" w14:textId="3CA66854" w:rsidR="003E60A8" w:rsidRPr="00363B42" w:rsidRDefault="003E60A8" w:rsidP="003E60A8">
      <w:pPr>
        <w:ind w:left="360"/>
        <w:rPr>
          <w:rFonts w:asciiTheme="minorBidi" w:hAnsiTheme="minorBidi"/>
          <w:sz w:val="24"/>
          <w:szCs w:val="24"/>
          <w:rtl/>
        </w:rPr>
      </w:pPr>
      <w:r w:rsidRPr="00363B42">
        <w:rPr>
          <w:rFonts w:asciiTheme="minorBidi" w:hAnsiTheme="minorBidi"/>
          <w:sz w:val="24"/>
          <w:szCs w:val="24"/>
          <w:rtl/>
        </w:rPr>
        <w:t>تعمل الجمعية بشكل رئيسي في محافظة خان يونس جنوب قطاع غزة، مع إمكانية استهداف مناطق أخرى بالتعاون مع العديد من المنظمات غير الحكومية في المنطقة المستهدفة.</w:t>
      </w:r>
    </w:p>
    <w:p w14:paraId="602FC4CE" w14:textId="75ECE910" w:rsidR="009C401E" w:rsidRPr="00A31194" w:rsidRDefault="00363B42" w:rsidP="00606254">
      <w:pPr>
        <w:rPr>
          <w:rFonts w:asciiTheme="minorBidi" w:hAnsiTheme="minorBidi"/>
          <w:b/>
          <w:bCs/>
          <w:color w:val="F79646" w:themeColor="accent6"/>
          <w:sz w:val="32"/>
          <w:szCs w:val="32"/>
          <w:rtl/>
        </w:rPr>
      </w:pPr>
      <w:r w:rsidRPr="00A31194">
        <w:rPr>
          <w:rFonts w:asciiTheme="minorBidi" w:hAnsiTheme="minorBidi"/>
          <w:b/>
          <w:bCs/>
          <w:noProof/>
        </w:rPr>
        <w:drawing>
          <wp:anchor distT="0" distB="0" distL="114300" distR="114300" simplePos="0" relativeHeight="251660800" behindDoc="1" locked="0" layoutInCell="1" allowOverlap="1" wp14:anchorId="06AE66C5" wp14:editId="49344612">
            <wp:simplePos x="0" y="0"/>
            <wp:positionH relativeFrom="column">
              <wp:posOffset>-579120</wp:posOffset>
            </wp:positionH>
            <wp:positionV relativeFrom="paragraph">
              <wp:posOffset>335280</wp:posOffset>
            </wp:positionV>
            <wp:extent cx="3326130" cy="2339340"/>
            <wp:effectExtent l="0" t="0" r="7620" b="3810"/>
            <wp:wrapTight wrapText="bothSides">
              <wp:wrapPolygon edited="0">
                <wp:start x="0" y="0"/>
                <wp:lineTo x="0" y="21459"/>
                <wp:lineTo x="21526" y="21459"/>
                <wp:lineTo x="21526" y="0"/>
                <wp:lineTo x="0" y="0"/>
              </wp:wrapPolygon>
            </wp:wrapTight>
            <wp:docPr id="4" name="صورة 4" descr="C:\Users\ATG-Rafah\Desktop\بدون عنو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G-Rafah\Desktop\بدون عنوان.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6130" cy="233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728" w:rsidRPr="00A31194">
        <w:rPr>
          <w:rFonts w:asciiTheme="minorBidi" w:hAnsiTheme="minorBidi"/>
          <w:b/>
          <w:bCs/>
          <w:color w:val="F79646" w:themeColor="accent6"/>
          <w:sz w:val="32"/>
          <w:szCs w:val="32"/>
          <w:rtl/>
        </w:rPr>
        <w:t xml:space="preserve">محافظة خانيونس </w:t>
      </w:r>
    </w:p>
    <w:p w14:paraId="239E070D" w14:textId="12279B5E" w:rsidR="00A14AB3" w:rsidRPr="00A31194" w:rsidRDefault="00A14AB3" w:rsidP="00A31194">
      <w:pPr>
        <w:rPr>
          <w:rFonts w:asciiTheme="minorBidi" w:hAnsiTheme="minorBidi"/>
          <w:sz w:val="24"/>
          <w:szCs w:val="24"/>
        </w:rPr>
      </w:pPr>
      <w:r w:rsidRPr="00A31194">
        <w:rPr>
          <w:rFonts w:asciiTheme="minorBidi" w:hAnsiTheme="minorBidi"/>
          <w:sz w:val="24"/>
          <w:szCs w:val="24"/>
          <w:rtl/>
        </w:rPr>
        <w:t>خان يونس</w:t>
      </w:r>
      <w:r w:rsidRPr="00A31194">
        <w:rPr>
          <w:rFonts w:asciiTheme="minorBidi" w:hAnsiTheme="minorBidi"/>
          <w:sz w:val="24"/>
          <w:szCs w:val="24"/>
        </w:rPr>
        <w:t> </w:t>
      </w:r>
      <w:r w:rsidRPr="00A31194">
        <w:rPr>
          <w:rFonts w:asciiTheme="minorBidi" w:hAnsiTheme="minorBidi"/>
          <w:sz w:val="24"/>
          <w:szCs w:val="24"/>
          <w:rtl/>
        </w:rPr>
        <w:t>هي مدينة</w:t>
      </w:r>
      <w:r w:rsidRPr="00A31194">
        <w:rPr>
          <w:rFonts w:asciiTheme="minorBidi" w:hAnsiTheme="minorBidi"/>
          <w:sz w:val="24"/>
          <w:szCs w:val="24"/>
        </w:rPr>
        <w:t> </w:t>
      </w:r>
      <w:hyperlink r:id="rId14" w:tooltip="فلسطين" w:history="1">
        <w:r w:rsidRPr="00A31194">
          <w:rPr>
            <w:rStyle w:val="Hyperlink"/>
            <w:rFonts w:asciiTheme="minorBidi" w:hAnsiTheme="minorBidi"/>
            <w:color w:val="auto"/>
            <w:sz w:val="24"/>
            <w:szCs w:val="24"/>
            <w:u w:val="none"/>
            <w:rtl/>
          </w:rPr>
          <w:t>فلسطينية</w:t>
        </w:r>
      </w:hyperlink>
      <w:r w:rsidRPr="00A31194">
        <w:rPr>
          <w:rFonts w:asciiTheme="minorBidi" w:hAnsiTheme="minorBidi"/>
          <w:sz w:val="24"/>
          <w:szCs w:val="24"/>
          <w:rtl/>
        </w:rPr>
        <w:t>، ومركز</w:t>
      </w:r>
      <w:r w:rsidRPr="00A31194">
        <w:rPr>
          <w:rFonts w:asciiTheme="minorBidi" w:hAnsiTheme="minorBidi"/>
          <w:sz w:val="24"/>
          <w:szCs w:val="24"/>
        </w:rPr>
        <w:t> </w:t>
      </w:r>
      <w:hyperlink r:id="rId15" w:tooltip="محافظة خان يونس" w:history="1">
        <w:r w:rsidRPr="00A31194">
          <w:rPr>
            <w:rStyle w:val="Hyperlink"/>
            <w:rFonts w:asciiTheme="minorBidi" w:hAnsiTheme="minorBidi"/>
            <w:color w:val="auto"/>
            <w:sz w:val="24"/>
            <w:szCs w:val="24"/>
            <w:u w:val="none"/>
            <w:rtl/>
          </w:rPr>
          <w:t>محافظة خان يونس</w:t>
        </w:r>
      </w:hyperlink>
      <w:r w:rsidR="007A7E9E">
        <w:rPr>
          <w:rFonts w:asciiTheme="minorBidi" w:hAnsiTheme="minorBidi" w:hint="cs"/>
          <w:sz w:val="24"/>
          <w:szCs w:val="24"/>
          <w:rtl/>
        </w:rPr>
        <w:t xml:space="preserve">. </w:t>
      </w:r>
      <w:r w:rsidRPr="00A31194">
        <w:rPr>
          <w:rFonts w:asciiTheme="minorBidi" w:hAnsiTheme="minorBidi"/>
          <w:sz w:val="24"/>
          <w:szCs w:val="24"/>
          <w:rtl/>
        </w:rPr>
        <w:t>تقع في الجزء الجنوبي من</w:t>
      </w:r>
      <w:r w:rsidRPr="00A31194">
        <w:rPr>
          <w:rFonts w:asciiTheme="minorBidi" w:hAnsiTheme="minorBidi"/>
          <w:sz w:val="24"/>
          <w:szCs w:val="24"/>
        </w:rPr>
        <w:t> </w:t>
      </w:r>
      <w:hyperlink r:id="rId16" w:tooltip="قطاع غزة" w:history="1">
        <w:r w:rsidRPr="00A31194">
          <w:rPr>
            <w:rStyle w:val="Hyperlink"/>
            <w:rFonts w:asciiTheme="minorBidi" w:hAnsiTheme="minorBidi"/>
            <w:color w:val="auto"/>
            <w:sz w:val="24"/>
            <w:szCs w:val="24"/>
            <w:u w:val="none"/>
            <w:rtl/>
          </w:rPr>
          <w:t>قطاع غزة</w:t>
        </w:r>
      </w:hyperlink>
      <w:r w:rsidRPr="00A31194">
        <w:rPr>
          <w:rFonts w:asciiTheme="minorBidi" w:hAnsiTheme="minorBidi"/>
          <w:sz w:val="24"/>
          <w:szCs w:val="24"/>
          <w:rtl/>
        </w:rPr>
        <w:t>، وتبعد عن</w:t>
      </w:r>
      <w:r w:rsidRPr="00A31194">
        <w:rPr>
          <w:rFonts w:asciiTheme="minorBidi" w:hAnsiTheme="minorBidi"/>
          <w:sz w:val="24"/>
          <w:szCs w:val="24"/>
        </w:rPr>
        <w:t> </w:t>
      </w:r>
      <w:hyperlink r:id="rId17" w:tooltip="القدس" w:history="1">
        <w:r w:rsidRPr="00A31194">
          <w:rPr>
            <w:rStyle w:val="Hyperlink"/>
            <w:rFonts w:asciiTheme="minorBidi" w:hAnsiTheme="minorBidi"/>
            <w:color w:val="auto"/>
            <w:sz w:val="24"/>
            <w:szCs w:val="24"/>
            <w:u w:val="none"/>
            <w:rtl/>
          </w:rPr>
          <w:t>القدس</w:t>
        </w:r>
      </w:hyperlink>
      <w:r w:rsidRPr="00A31194">
        <w:rPr>
          <w:rFonts w:asciiTheme="minorBidi" w:hAnsiTheme="minorBidi"/>
          <w:sz w:val="24"/>
          <w:szCs w:val="24"/>
        </w:rPr>
        <w:t> </w:t>
      </w:r>
      <w:r w:rsidRPr="00A31194">
        <w:rPr>
          <w:rFonts w:asciiTheme="minorBidi" w:hAnsiTheme="minorBidi"/>
          <w:sz w:val="24"/>
          <w:szCs w:val="24"/>
          <w:rtl/>
        </w:rPr>
        <w:t>مسافة 100 كم إلى الجنوب الغربي. يحدها من</w:t>
      </w:r>
      <w:r w:rsidRPr="00A31194">
        <w:rPr>
          <w:rFonts w:asciiTheme="minorBidi" w:hAnsiTheme="minorBidi"/>
          <w:sz w:val="24"/>
          <w:szCs w:val="24"/>
        </w:rPr>
        <w:t> </w:t>
      </w:r>
      <w:hyperlink r:id="rId18" w:tooltip="جنوب" w:history="1">
        <w:r w:rsidRPr="00A31194">
          <w:rPr>
            <w:rStyle w:val="Hyperlink"/>
            <w:rFonts w:asciiTheme="minorBidi" w:hAnsiTheme="minorBidi"/>
            <w:color w:val="auto"/>
            <w:sz w:val="24"/>
            <w:szCs w:val="24"/>
            <w:u w:val="none"/>
            <w:rtl/>
          </w:rPr>
          <w:t>الجنوب</w:t>
        </w:r>
      </w:hyperlink>
      <w:r w:rsidRPr="00A31194">
        <w:rPr>
          <w:rFonts w:asciiTheme="minorBidi" w:hAnsiTheme="minorBidi"/>
          <w:sz w:val="24"/>
          <w:szCs w:val="24"/>
        </w:rPr>
        <w:t> </w:t>
      </w:r>
      <w:r w:rsidRPr="00A31194">
        <w:rPr>
          <w:rFonts w:asciiTheme="minorBidi" w:hAnsiTheme="minorBidi"/>
          <w:sz w:val="24"/>
          <w:szCs w:val="24"/>
          <w:rtl/>
        </w:rPr>
        <w:t>مدينة</w:t>
      </w:r>
      <w:r w:rsidRPr="00A31194">
        <w:rPr>
          <w:rFonts w:asciiTheme="minorBidi" w:hAnsiTheme="minorBidi"/>
          <w:sz w:val="24"/>
          <w:szCs w:val="24"/>
        </w:rPr>
        <w:t> </w:t>
      </w:r>
      <w:hyperlink r:id="rId19" w:tooltip="رفح (توضيح)" w:history="1">
        <w:r w:rsidRPr="00A31194">
          <w:rPr>
            <w:rStyle w:val="Hyperlink"/>
            <w:rFonts w:asciiTheme="minorBidi" w:hAnsiTheme="minorBidi"/>
            <w:color w:val="auto"/>
            <w:sz w:val="24"/>
            <w:szCs w:val="24"/>
            <w:u w:val="none"/>
            <w:rtl/>
          </w:rPr>
          <w:t>رفح</w:t>
        </w:r>
      </w:hyperlink>
      <w:r w:rsidRPr="00A31194">
        <w:rPr>
          <w:rFonts w:asciiTheme="minorBidi" w:hAnsiTheme="minorBidi"/>
          <w:sz w:val="24"/>
          <w:szCs w:val="24"/>
        </w:rPr>
        <w:t> </w:t>
      </w:r>
      <w:r w:rsidRPr="00A31194">
        <w:rPr>
          <w:rFonts w:asciiTheme="minorBidi" w:hAnsiTheme="minorBidi"/>
          <w:sz w:val="24"/>
          <w:szCs w:val="24"/>
          <w:rtl/>
        </w:rPr>
        <w:t>ومن الشمال مدينة</w:t>
      </w:r>
      <w:r w:rsidRPr="00A31194">
        <w:rPr>
          <w:rFonts w:asciiTheme="minorBidi" w:hAnsiTheme="minorBidi"/>
          <w:sz w:val="24"/>
          <w:szCs w:val="24"/>
        </w:rPr>
        <w:t> </w:t>
      </w:r>
      <w:hyperlink r:id="rId20" w:tooltip="دير البلح" w:history="1">
        <w:r w:rsidRPr="00A31194">
          <w:rPr>
            <w:rStyle w:val="Hyperlink"/>
            <w:rFonts w:asciiTheme="minorBidi" w:hAnsiTheme="minorBidi"/>
            <w:color w:val="auto"/>
            <w:sz w:val="24"/>
            <w:szCs w:val="24"/>
            <w:u w:val="none"/>
            <w:rtl/>
          </w:rPr>
          <w:t>دير البلح</w:t>
        </w:r>
      </w:hyperlink>
      <w:r w:rsidRPr="00A31194">
        <w:rPr>
          <w:rFonts w:asciiTheme="minorBidi" w:hAnsiTheme="minorBidi"/>
          <w:sz w:val="24"/>
          <w:szCs w:val="24"/>
          <w:rtl/>
        </w:rPr>
        <w:t>، وهي مركز محافظة ساحلية تطل على</w:t>
      </w:r>
      <w:r w:rsidRPr="00A31194">
        <w:rPr>
          <w:rFonts w:asciiTheme="minorBidi" w:hAnsiTheme="minorBidi"/>
          <w:sz w:val="24"/>
          <w:szCs w:val="24"/>
        </w:rPr>
        <w:t> </w:t>
      </w:r>
      <w:hyperlink r:id="rId21" w:tooltip="البحر الأبيض المتوسط" w:history="1">
        <w:r w:rsidRPr="00A31194">
          <w:rPr>
            <w:rStyle w:val="Hyperlink"/>
            <w:rFonts w:asciiTheme="minorBidi" w:hAnsiTheme="minorBidi"/>
            <w:color w:val="auto"/>
            <w:sz w:val="24"/>
            <w:szCs w:val="24"/>
            <w:u w:val="none"/>
            <w:rtl/>
          </w:rPr>
          <w:t>البحر الأبيض المتوسط</w:t>
        </w:r>
      </w:hyperlink>
      <w:r w:rsidRPr="00A31194">
        <w:rPr>
          <w:rFonts w:asciiTheme="minorBidi" w:hAnsiTheme="minorBidi"/>
          <w:sz w:val="24"/>
          <w:szCs w:val="24"/>
        </w:rPr>
        <w:t> </w:t>
      </w:r>
      <w:r w:rsidRPr="00A31194">
        <w:rPr>
          <w:rFonts w:asciiTheme="minorBidi" w:hAnsiTheme="minorBidi"/>
          <w:sz w:val="24"/>
          <w:szCs w:val="24"/>
          <w:rtl/>
        </w:rPr>
        <w:t>من جهة الغرب ومن الشرق</w:t>
      </w:r>
      <w:r w:rsidRPr="00A31194">
        <w:rPr>
          <w:rFonts w:asciiTheme="minorBidi" w:hAnsiTheme="minorBidi"/>
          <w:sz w:val="24"/>
          <w:szCs w:val="24"/>
        </w:rPr>
        <w:t> </w:t>
      </w:r>
      <w:hyperlink r:id="rId22" w:tooltip="إسرائيل" w:history="1">
        <w:r w:rsidRPr="00A31194">
          <w:rPr>
            <w:rStyle w:val="Hyperlink"/>
            <w:rFonts w:asciiTheme="minorBidi" w:hAnsiTheme="minorBidi"/>
            <w:color w:val="auto"/>
            <w:sz w:val="24"/>
            <w:szCs w:val="24"/>
            <w:u w:val="none"/>
            <w:rtl/>
          </w:rPr>
          <w:t>الاراضي</w:t>
        </w:r>
      </w:hyperlink>
      <w:r w:rsidRPr="00A31194">
        <w:rPr>
          <w:rFonts w:asciiTheme="minorBidi" w:hAnsiTheme="minorBidi"/>
          <w:sz w:val="24"/>
          <w:szCs w:val="24"/>
          <w:rtl/>
        </w:rPr>
        <w:t xml:space="preserve"> المحتلة.</w:t>
      </w:r>
      <w:r w:rsidRPr="00A31194">
        <w:rPr>
          <w:rFonts w:asciiTheme="minorBidi" w:hAnsiTheme="minorBidi"/>
          <w:sz w:val="24"/>
          <w:szCs w:val="24"/>
        </w:rPr>
        <w:t xml:space="preserve">  </w:t>
      </w:r>
      <w:r w:rsidRPr="00A31194">
        <w:rPr>
          <w:rFonts w:asciiTheme="minorBidi" w:hAnsiTheme="minorBidi"/>
          <w:sz w:val="24"/>
          <w:szCs w:val="24"/>
          <w:rtl/>
        </w:rPr>
        <w:t>تعتبر خان يونس ثاني أكبر مدينة في</w:t>
      </w:r>
      <w:r w:rsidRPr="00A31194">
        <w:rPr>
          <w:rFonts w:asciiTheme="minorBidi" w:hAnsiTheme="minorBidi"/>
          <w:sz w:val="24"/>
          <w:szCs w:val="24"/>
        </w:rPr>
        <w:t> </w:t>
      </w:r>
      <w:hyperlink r:id="rId23" w:tooltip="قطاع غزة" w:history="1">
        <w:r w:rsidRPr="00A31194">
          <w:rPr>
            <w:rFonts w:asciiTheme="minorBidi" w:hAnsiTheme="minorBidi"/>
            <w:sz w:val="24"/>
            <w:szCs w:val="24"/>
            <w:rtl/>
          </w:rPr>
          <w:t>قطاع غزة</w:t>
        </w:r>
      </w:hyperlink>
      <w:r w:rsidRPr="00A31194">
        <w:rPr>
          <w:rFonts w:asciiTheme="minorBidi" w:hAnsiTheme="minorBidi"/>
          <w:sz w:val="24"/>
          <w:szCs w:val="24"/>
        </w:rPr>
        <w:t> </w:t>
      </w:r>
      <w:r w:rsidRPr="00A31194">
        <w:rPr>
          <w:rFonts w:asciiTheme="minorBidi" w:hAnsiTheme="minorBidi"/>
          <w:sz w:val="24"/>
          <w:szCs w:val="24"/>
          <w:rtl/>
        </w:rPr>
        <w:t>من حيث السكان والمساحة بعد مدينة</w:t>
      </w:r>
      <w:r w:rsidRPr="00A31194">
        <w:rPr>
          <w:rFonts w:asciiTheme="minorBidi" w:hAnsiTheme="minorBidi"/>
          <w:sz w:val="24"/>
          <w:szCs w:val="24"/>
        </w:rPr>
        <w:t> </w:t>
      </w:r>
      <w:hyperlink r:id="rId24" w:tooltip="غزة" w:history="1">
        <w:r w:rsidRPr="00A31194">
          <w:rPr>
            <w:rFonts w:asciiTheme="minorBidi" w:hAnsiTheme="minorBidi"/>
            <w:sz w:val="24"/>
            <w:szCs w:val="24"/>
            <w:rtl/>
          </w:rPr>
          <w:t>غزة</w:t>
        </w:r>
      </w:hyperlink>
      <w:r w:rsidRPr="00A31194">
        <w:rPr>
          <w:rFonts w:asciiTheme="minorBidi" w:hAnsiTheme="minorBidi"/>
          <w:sz w:val="24"/>
          <w:szCs w:val="24"/>
        </w:rPr>
        <w:t xml:space="preserve">. </w:t>
      </w:r>
      <w:r w:rsidRPr="00A31194">
        <w:rPr>
          <w:rFonts w:asciiTheme="minorBidi" w:hAnsiTheme="minorBidi"/>
          <w:sz w:val="24"/>
          <w:szCs w:val="24"/>
          <w:rtl/>
        </w:rPr>
        <w:t>كما تبلغ مساحتها 54 كيلومترا مربعا، مما يجعلها واحدة من أكثر</w:t>
      </w:r>
      <w:r w:rsidRPr="00A31194">
        <w:rPr>
          <w:rFonts w:asciiTheme="minorBidi" w:hAnsiTheme="minorBidi"/>
          <w:sz w:val="24"/>
          <w:szCs w:val="24"/>
        </w:rPr>
        <w:t> </w:t>
      </w:r>
      <w:hyperlink r:id="rId25" w:tooltip="فلسطين" w:history="1">
        <w:r w:rsidRPr="00A31194">
          <w:rPr>
            <w:rFonts w:asciiTheme="minorBidi" w:hAnsiTheme="minorBidi"/>
            <w:sz w:val="24"/>
            <w:szCs w:val="24"/>
            <w:rtl/>
          </w:rPr>
          <w:t>المدن الفلسطينية</w:t>
        </w:r>
      </w:hyperlink>
      <w:r w:rsidRPr="00A31194">
        <w:rPr>
          <w:rFonts w:asciiTheme="minorBidi" w:hAnsiTheme="minorBidi"/>
          <w:sz w:val="24"/>
          <w:szCs w:val="24"/>
        </w:rPr>
        <w:t> </w:t>
      </w:r>
      <w:r w:rsidRPr="00A31194">
        <w:rPr>
          <w:rFonts w:asciiTheme="minorBidi" w:hAnsiTheme="minorBidi"/>
          <w:sz w:val="24"/>
          <w:szCs w:val="24"/>
          <w:rtl/>
        </w:rPr>
        <w:t>كثافة بالسكان</w:t>
      </w:r>
      <w:r w:rsidRPr="00A31194">
        <w:rPr>
          <w:rFonts w:asciiTheme="minorBidi" w:hAnsiTheme="minorBidi"/>
          <w:sz w:val="24"/>
          <w:szCs w:val="24"/>
        </w:rPr>
        <w:t xml:space="preserve">. </w:t>
      </w:r>
    </w:p>
    <w:p w14:paraId="00814D00" w14:textId="2C301A5D" w:rsidR="003814C4" w:rsidRPr="00A31194" w:rsidRDefault="00A14AB3" w:rsidP="00A31194">
      <w:pPr>
        <w:rPr>
          <w:rFonts w:asciiTheme="minorBidi" w:hAnsiTheme="minorBidi"/>
          <w:sz w:val="24"/>
          <w:szCs w:val="24"/>
          <w:rtl/>
        </w:rPr>
      </w:pPr>
      <w:r w:rsidRPr="00A31194">
        <w:rPr>
          <w:rFonts w:asciiTheme="minorBidi" w:hAnsiTheme="minorBidi"/>
          <w:sz w:val="24"/>
          <w:szCs w:val="24"/>
          <w:rtl/>
        </w:rPr>
        <w:t>وتعتبر المدينة مخزون الأرض والمياه والمصدر الزراعي لكل قطاع غزة، كما تشتهر أيضاً بوجود المزارع المختلفة، وبالتال</w:t>
      </w:r>
      <w:r w:rsidR="003814C4" w:rsidRPr="00A31194">
        <w:rPr>
          <w:rFonts w:asciiTheme="minorBidi" w:hAnsiTheme="minorBidi"/>
          <w:sz w:val="24"/>
          <w:szCs w:val="24"/>
          <w:rtl/>
        </w:rPr>
        <w:t>ي فلها دورها الاقتصادي في القطاع</w:t>
      </w:r>
    </w:p>
    <w:p w14:paraId="7B73B337" w14:textId="77777777" w:rsidR="00A67546" w:rsidRPr="00A31194" w:rsidRDefault="003814C4" w:rsidP="00A31194">
      <w:pPr>
        <w:rPr>
          <w:rFonts w:asciiTheme="minorBidi" w:hAnsiTheme="minorBidi"/>
          <w:sz w:val="24"/>
          <w:szCs w:val="24"/>
          <w:rtl/>
        </w:rPr>
      </w:pPr>
      <w:r w:rsidRPr="00A31194">
        <w:rPr>
          <w:rFonts w:asciiTheme="minorBidi" w:hAnsiTheme="minorBidi"/>
          <w:sz w:val="24"/>
          <w:szCs w:val="24"/>
          <w:rtl/>
        </w:rPr>
        <w:t>ووفق الإحصائية فقد بلغ عدد سكان محافظة خان يونس حوالي 420 ألف نسمة من إجمالي سكان قطاع غزة الذي وصل عدد سكانه 2 مليون و152 ألف و793 نسمة</w:t>
      </w:r>
      <w:r w:rsidRPr="00A31194">
        <w:rPr>
          <w:rFonts w:asciiTheme="minorBidi" w:hAnsiTheme="minorBidi"/>
          <w:sz w:val="24"/>
          <w:szCs w:val="24"/>
        </w:rPr>
        <w:t xml:space="preserve"> . </w:t>
      </w:r>
      <w:r w:rsidRPr="00A31194">
        <w:rPr>
          <w:rFonts w:asciiTheme="minorBidi" w:hAnsiTheme="minorBidi"/>
          <w:sz w:val="24"/>
          <w:szCs w:val="24"/>
          <w:rtl/>
        </w:rPr>
        <w:t>وبحسب الإحصائية فإن سكان محافظة خان يونس تُشكل 20% من إجمالي سكان محافظات قطاع غزة الخمسة (الشمال، غزة، الوسطى، خان يونس، ورفح</w:t>
      </w:r>
      <w:r w:rsidRPr="00A31194">
        <w:rPr>
          <w:rFonts w:asciiTheme="minorBidi" w:hAnsiTheme="minorBidi"/>
          <w:sz w:val="24"/>
          <w:szCs w:val="24"/>
        </w:rPr>
        <w:t xml:space="preserve">. </w:t>
      </w:r>
      <w:r w:rsidRPr="00A31194">
        <w:rPr>
          <w:rFonts w:asciiTheme="minorBidi" w:hAnsiTheme="minorBidi"/>
          <w:sz w:val="24"/>
          <w:szCs w:val="24"/>
          <w:rtl/>
        </w:rPr>
        <w:t>ووفق الإحصائية فإن عدد الذكور في محافظة خان يونس بلغ حوالي 213 ألف نسمة بنسبة 20% من إجمالي عدد الذكور في محافظات قطاع غزة الذي بلغ عددهم مليون و90 ألف و962 نسمة</w:t>
      </w:r>
      <w:r w:rsidRPr="00A31194">
        <w:rPr>
          <w:rFonts w:asciiTheme="minorBidi" w:hAnsiTheme="minorBidi"/>
          <w:sz w:val="24"/>
          <w:szCs w:val="24"/>
        </w:rPr>
        <w:t>.</w:t>
      </w:r>
      <w:r w:rsidRPr="00A31194">
        <w:rPr>
          <w:rFonts w:asciiTheme="minorBidi" w:hAnsiTheme="minorBidi"/>
          <w:sz w:val="24"/>
          <w:szCs w:val="24"/>
          <w:rtl/>
        </w:rPr>
        <w:t xml:space="preserve"> وبحسب الإحصائية، فإن عدد الإناث في محافظة خان يونس بلغ أكثر من 206 آلاف نسمة بنسبة 20% من إجمالي عدد الإناث في محافظات قطاع غزة الذي بلغ عددهن مليون و61 ألف و831 نسمة</w:t>
      </w:r>
      <w:r w:rsidRPr="00A31194">
        <w:rPr>
          <w:rFonts w:asciiTheme="minorBidi" w:hAnsiTheme="minorBidi"/>
          <w:sz w:val="24"/>
          <w:szCs w:val="24"/>
        </w:rPr>
        <w:t xml:space="preserve">. </w:t>
      </w:r>
      <w:r w:rsidRPr="00A31194">
        <w:rPr>
          <w:rFonts w:asciiTheme="minorBidi" w:hAnsiTheme="minorBidi"/>
          <w:sz w:val="24"/>
          <w:szCs w:val="24"/>
          <w:rtl/>
        </w:rPr>
        <w:t>وتُعد محافظة خانيونس المحافظة الثانية من حيث عدد السكان بعد محافظة غزة ، وفق مركز المعلومات التابع لإدارة الحاسوب في وزارة الداخلية، وتضم محافظة خانيونس 11 تجمعاً سكانياً تتبع لـ 7 بلديات محلية</w:t>
      </w:r>
      <w:r w:rsidRPr="00A31194">
        <w:rPr>
          <w:rFonts w:asciiTheme="minorBidi" w:hAnsiTheme="minorBidi"/>
          <w:sz w:val="24"/>
          <w:szCs w:val="24"/>
        </w:rPr>
        <w:t xml:space="preserve"> .</w:t>
      </w:r>
      <w:r w:rsidRPr="00A31194">
        <w:rPr>
          <w:rFonts w:asciiTheme="minorBidi" w:hAnsiTheme="minorBidi"/>
          <w:sz w:val="24"/>
          <w:szCs w:val="24"/>
          <w:rtl/>
        </w:rPr>
        <w:t xml:space="preserve"> وتُعتبر خان يونس المحافظة الأولى في محافظات قطاع غزة بالنسبة للمساحة ، وهي من أكثر المدن الفلسطينية كثافة بالسكان</w:t>
      </w:r>
      <w:r w:rsidRPr="00A31194">
        <w:rPr>
          <w:rFonts w:asciiTheme="minorBidi" w:hAnsiTheme="minorBidi"/>
          <w:sz w:val="24"/>
          <w:szCs w:val="24"/>
        </w:rPr>
        <w:t>.</w:t>
      </w:r>
      <w:r w:rsidRPr="00A31194">
        <w:rPr>
          <w:rFonts w:asciiTheme="minorBidi" w:hAnsiTheme="minorBidi"/>
          <w:sz w:val="24"/>
          <w:szCs w:val="24"/>
          <w:rtl/>
        </w:rPr>
        <w:t xml:space="preserve"> وتقع خان يونس في الجزء الجنوبي من قطاع غزة، وتبعد عن مدينة القدس المحتلة مسافة 100 كم إلى الجنوب</w:t>
      </w:r>
      <w:r w:rsidRPr="00A31194">
        <w:rPr>
          <w:rFonts w:asciiTheme="minorBidi" w:hAnsiTheme="minorBidi"/>
          <w:sz w:val="24"/>
          <w:szCs w:val="24"/>
        </w:rPr>
        <w:t>.</w:t>
      </w:r>
    </w:p>
    <w:p w14:paraId="20AF4A5B" w14:textId="77777777" w:rsidR="00A67546" w:rsidRPr="00A31194" w:rsidRDefault="009C401E" w:rsidP="002B6144">
      <w:pPr>
        <w:rPr>
          <w:rFonts w:asciiTheme="minorBidi" w:hAnsiTheme="minorBidi"/>
          <w:b/>
          <w:bCs/>
          <w:color w:val="F79646" w:themeColor="accent6"/>
          <w:u w:val="single"/>
          <w:rtl/>
        </w:rPr>
      </w:pPr>
      <w:r w:rsidRPr="00A31194">
        <w:rPr>
          <w:rFonts w:asciiTheme="minorBidi" w:hAnsiTheme="minorBidi"/>
          <w:b/>
          <w:bCs/>
          <w:color w:val="F79646" w:themeColor="accent6"/>
          <w:sz w:val="32"/>
          <w:szCs w:val="32"/>
          <w:u w:val="single"/>
          <w:rtl/>
        </w:rPr>
        <w:t>المشاريع السابقة</w:t>
      </w:r>
      <w:r w:rsidRPr="00A31194">
        <w:rPr>
          <w:rFonts w:asciiTheme="minorBidi" w:hAnsiTheme="minorBidi"/>
          <w:b/>
          <w:bCs/>
          <w:color w:val="F79646" w:themeColor="accent6"/>
          <w:u w:val="single"/>
          <w:rtl/>
        </w:rPr>
        <w:t xml:space="preserve"> </w:t>
      </w:r>
    </w:p>
    <w:tbl>
      <w:tblPr>
        <w:tblStyle w:val="LightList-Accent2"/>
        <w:bidiVisual/>
        <w:tblW w:w="8840" w:type="dxa"/>
        <w:tblLayout w:type="fixed"/>
        <w:tblLook w:val="04A0" w:firstRow="1" w:lastRow="0" w:firstColumn="1" w:lastColumn="0" w:noHBand="0" w:noVBand="1"/>
      </w:tblPr>
      <w:tblGrid>
        <w:gridCol w:w="617"/>
        <w:gridCol w:w="3402"/>
        <w:gridCol w:w="3402"/>
        <w:gridCol w:w="1419"/>
      </w:tblGrid>
      <w:tr w:rsidR="00A67546" w:rsidRPr="00363B42" w14:paraId="4BB11CE3" w14:textId="77777777" w:rsidTr="003E6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shd w:val="clear" w:color="auto" w:fill="E36C0A" w:themeFill="accent6" w:themeFillShade="BF"/>
          </w:tcPr>
          <w:p w14:paraId="7FC4505C" w14:textId="77777777" w:rsidR="00A67546" w:rsidRPr="00363B42" w:rsidRDefault="00A67546" w:rsidP="002B6144">
            <w:pPr>
              <w:rPr>
                <w:rFonts w:asciiTheme="minorBidi" w:hAnsiTheme="minorBidi"/>
                <w:b w:val="0"/>
                <w:bCs w:val="0"/>
                <w:rtl/>
              </w:rPr>
            </w:pPr>
            <w:r w:rsidRPr="00363B42">
              <w:rPr>
                <w:rFonts w:asciiTheme="minorBidi" w:hAnsiTheme="minorBidi"/>
                <w:rtl/>
              </w:rPr>
              <w:t>م</w:t>
            </w:r>
          </w:p>
        </w:tc>
        <w:tc>
          <w:tcPr>
            <w:tcW w:w="3402" w:type="dxa"/>
            <w:shd w:val="clear" w:color="auto" w:fill="E36C0A" w:themeFill="accent6" w:themeFillShade="BF"/>
          </w:tcPr>
          <w:p w14:paraId="294BC851" w14:textId="77777777" w:rsidR="00A67546" w:rsidRPr="00A31194" w:rsidRDefault="00A67546" w:rsidP="00A67546">
            <w:pPr>
              <w:ind w:firstLine="720"/>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4"/>
                <w:szCs w:val="24"/>
                <w:rtl/>
              </w:rPr>
            </w:pPr>
            <w:r w:rsidRPr="00A31194">
              <w:rPr>
                <w:rFonts w:asciiTheme="minorBidi" w:hAnsiTheme="minorBidi"/>
                <w:sz w:val="24"/>
                <w:szCs w:val="24"/>
                <w:rtl/>
              </w:rPr>
              <w:t>اسم المشروع</w:t>
            </w:r>
          </w:p>
        </w:tc>
        <w:tc>
          <w:tcPr>
            <w:tcW w:w="3402" w:type="dxa"/>
            <w:shd w:val="clear" w:color="auto" w:fill="E36C0A" w:themeFill="accent6" w:themeFillShade="BF"/>
          </w:tcPr>
          <w:p w14:paraId="5B509EAB" w14:textId="77777777" w:rsidR="00A67546" w:rsidRPr="00A31194" w:rsidRDefault="00E03263" w:rsidP="001D6728">
            <w:pPr>
              <w:tabs>
                <w:tab w:val="right" w:pos="3186"/>
              </w:tabs>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4"/>
                <w:szCs w:val="24"/>
                <w:rtl/>
              </w:rPr>
            </w:pPr>
            <w:r w:rsidRPr="00A31194">
              <w:rPr>
                <w:rFonts w:asciiTheme="minorBidi" w:hAnsiTheme="minorBidi"/>
                <w:sz w:val="24"/>
                <w:szCs w:val="24"/>
                <w:rtl/>
              </w:rPr>
              <w:t>الشراكة</w:t>
            </w:r>
          </w:p>
        </w:tc>
        <w:tc>
          <w:tcPr>
            <w:tcW w:w="1419" w:type="dxa"/>
            <w:shd w:val="clear" w:color="auto" w:fill="E36C0A" w:themeFill="accent6" w:themeFillShade="BF"/>
          </w:tcPr>
          <w:p w14:paraId="3EE3FEC2" w14:textId="77777777" w:rsidR="00A67546" w:rsidRPr="00A31194" w:rsidRDefault="00E03263" w:rsidP="001D6728">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sz w:val="24"/>
                <w:szCs w:val="24"/>
                <w:rtl/>
              </w:rPr>
            </w:pPr>
            <w:r w:rsidRPr="00A31194">
              <w:rPr>
                <w:rFonts w:asciiTheme="minorBidi" w:hAnsiTheme="minorBidi"/>
                <w:sz w:val="24"/>
                <w:szCs w:val="24"/>
                <w:rtl/>
              </w:rPr>
              <w:t>سنة النشاط</w:t>
            </w:r>
          </w:p>
        </w:tc>
      </w:tr>
      <w:tr w:rsidR="00013B9F" w:rsidRPr="00363B42" w14:paraId="394AAF27" w14:textId="77777777" w:rsidTr="001D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016D41A9" w14:textId="2A415AA6" w:rsidR="00013B9F" w:rsidRPr="00363B42" w:rsidRDefault="00013B9F" w:rsidP="00013B9F">
            <w:pPr>
              <w:jc w:val="center"/>
              <w:rPr>
                <w:rFonts w:asciiTheme="minorBidi" w:hAnsiTheme="minorBidi"/>
                <w:rtl/>
              </w:rPr>
            </w:pPr>
            <w:r>
              <w:rPr>
                <w:rFonts w:asciiTheme="minorBidi" w:hAnsiTheme="minorBidi" w:hint="cs"/>
                <w:rtl/>
              </w:rPr>
              <w:t>1</w:t>
            </w:r>
          </w:p>
        </w:tc>
        <w:tc>
          <w:tcPr>
            <w:tcW w:w="3402" w:type="dxa"/>
          </w:tcPr>
          <w:p w14:paraId="577CAE36" w14:textId="4A6B7F9E"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F1234D">
              <w:rPr>
                <w:rFonts w:asciiTheme="minorBidi" w:hAnsiTheme="minorBidi" w:cs="Arial"/>
                <w:sz w:val="24"/>
                <w:szCs w:val="24"/>
                <w:rtl/>
              </w:rPr>
              <w:t>مشروع أنا ديمقراطي</w:t>
            </w:r>
          </w:p>
        </w:tc>
        <w:tc>
          <w:tcPr>
            <w:tcW w:w="3402" w:type="dxa"/>
          </w:tcPr>
          <w:p w14:paraId="653421D6" w14:textId="190B9CAE"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F1234D">
              <w:rPr>
                <w:rFonts w:asciiTheme="minorBidi" w:hAnsiTheme="minorBidi" w:cs="Arial"/>
                <w:sz w:val="24"/>
                <w:szCs w:val="24"/>
                <w:rtl/>
              </w:rPr>
              <w:t>لجنة الانتخابات المركزية</w:t>
            </w:r>
          </w:p>
        </w:tc>
        <w:tc>
          <w:tcPr>
            <w:tcW w:w="1419" w:type="dxa"/>
          </w:tcPr>
          <w:p w14:paraId="1C02FA57" w14:textId="6D866F3D"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F1234D">
              <w:rPr>
                <w:rFonts w:asciiTheme="minorBidi" w:hAnsiTheme="minorBidi"/>
                <w:sz w:val="24"/>
                <w:szCs w:val="24"/>
              </w:rPr>
              <w:t>2022</w:t>
            </w:r>
          </w:p>
        </w:tc>
      </w:tr>
      <w:tr w:rsidR="00013B9F" w:rsidRPr="00363B42" w14:paraId="2E9ABFC0" w14:textId="77777777" w:rsidTr="001D6728">
        <w:tc>
          <w:tcPr>
            <w:cnfStyle w:val="001000000000" w:firstRow="0" w:lastRow="0" w:firstColumn="1" w:lastColumn="0" w:oddVBand="0" w:evenVBand="0" w:oddHBand="0" w:evenHBand="0" w:firstRowFirstColumn="0" w:firstRowLastColumn="0" w:lastRowFirstColumn="0" w:lastRowLastColumn="0"/>
            <w:tcW w:w="617" w:type="dxa"/>
          </w:tcPr>
          <w:p w14:paraId="14F46DCE" w14:textId="20E2FE9F" w:rsidR="00013B9F" w:rsidRPr="00363B42" w:rsidRDefault="00013B9F" w:rsidP="00013B9F">
            <w:pPr>
              <w:jc w:val="center"/>
              <w:rPr>
                <w:rFonts w:asciiTheme="minorBidi" w:hAnsiTheme="minorBidi"/>
                <w:rtl/>
              </w:rPr>
            </w:pPr>
            <w:r>
              <w:rPr>
                <w:rFonts w:asciiTheme="minorBidi" w:hAnsiTheme="minorBidi" w:hint="cs"/>
                <w:rtl/>
              </w:rPr>
              <w:t>2</w:t>
            </w:r>
          </w:p>
        </w:tc>
        <w:tc>
          <w:tcPr>
            <w:tcW w:w="3402" w:type="dxa"/>
          </w:tcPr>
          <w:p w14:paraId="0025361B" w14:textId="5966618F"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F1234D">
              <w:rPr>
                <w:rFonts w:asciiTheme="minorBidi" w:hAnsiTheme="minorBidi" w:cs="Arial"/>
                <w:sz w:val="24"/>
                <w:szCs w:val="24"/>
                <w:rtl/>
              </w:rPr>
              <w:t>مشروع قسائم شرائية</w:t>
            </w:r>
          </w:p>
        </w:tc>
        <w:tc>
          <w:tcPr>
            <w:tcW w:w="3402" w:type="dxa"/>
          </w:tcPr>
          <w:p w14:paraId="2E995B1D" w14:textId="47B9821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F1234D">
              <w:rPr>
                <w:rFonts w:asciiTheme="minorBidi" w:hAnsiTheme="minorBidi" w:cs="Arial"/>
                <w:sz w:val="24"/>
                <w:szCs w:val="24"/>
                <w:rtl/>
              </w:rPr>
              <w:t>جمعية إغاثة أطفال غزة</w:t>
            </w:r>
          </w:p>
        </w:tc>
        <w:tc>
          <w:tcPr>
            <w:tcW w:w="1419" w:type="dxa"/>
          </w:tcPr>
          <w:p w14:paraId="4C492EF1" w14:textId="32C08FB6"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F1234D">
              <w:rPr>
                <w:rFonts w:asciiTheme="minorBidi" w:hAnsiTheme="minorBidi" w:cs="Arial"/>
                <w:sz w:val="24"/>
                <w:szCs w:val="24"/>
              </w:rPr>
              <w:t>2022</w:t>
            </w:r>
          </w:p>
        </w:tc>
      </w:tr>
      <w:tr w:rsidR="00013B9F" w:rsidRPr="00363B42" w14:paraId="3379EBAA" w14:textId="77777777" w:rsidTr="001D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252C6AF6" w14:textId="4DF36585" w:rsidR="00013B9F" w:rsidRPr="00363B42" w:rsidRDefault="00013B9F" w:rsidP="00013B9F">
            <w:pPr>
              <w:jc w:val="center"/>
              <w:rPr>
                <w:rFonts w:asciiTheme="minorBidi" w:hAnsiTheme="minorBidi"/>
                <w:rtl/>
              </w:rPr>
            </w:pPr>
            <w:r>
              <w:rPr>
                <w:rFonts w:asciiTheme="minorBidi" w:hAnsiTheme="minorBidi" w:hint="cs"/>
                <w:rtl/>
              </w:rPr>
              <w:t>3</w:t>
            </w:r>
          </w:p>
        </w:tc>
        <w:tc>
          <w:tcPr>
            <w:tcW w:w="3402" w:type="dxa"/>
          </w:tcPr>
          <w:p w14:paraId="34101970" w14:textId="20560D6A"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F1234D">
              <w:rPr>
                <w:rFonts w:asciiTheme="minorBidi" w:hAnsiTheme="minorBidi" w:cs="Arial"/>
                <w:sz w:val="24"/>
                <w:szCs w:val="24"/>
                <w:rtl/>
              </w:rPr>
              <w:t>مشروع الإنارة الآمنة</w:t>
            </w:r>
          </w:p>
        </w:tc>
        <w:tc>
          <w:tcPr>
            <w:tcW w:w="3402" w:type="dxa"/>
          </w:tcPr>
          <w:p w14:paraId="68ACAEC2" w14:textId="204D5C40"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F1234D">
              <w:rPr>
                <w:rFonts w:asciiTheme="minorBidi" w:hAnsiTheme="minorBidi" w:cs="Arial"/>
                <w:sz w:val="24"/>
                <w:szCs w:val="24"/>
                <w:rtl/>
              </w:rPr>
              <w:t>جمعية إغاثة أطفال غزة</w:t>
            </w:r>
          </w:p>
        </w:tc>
        <w:tc>
          <w:tcPr>
            <w:tcW w:w="1419" w:type="dxa"/>
          </w:tcPr>
          <w:p w14:paraId="43B936D9" w14:textId="52D8B454"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Pr>
                <w:rFonts w:asciiTheme="minorBidi" w:hAnsiTheme="minorBidi" w:hint="cs"/>
                <w:sz w:val="24"/>
                <w:szCs w:val="24"/>
                <w:rtl/>
              </w:rPr>
              <w:t>2022</w:t>
            </w:r>
          </w:p>
        </w:tc>
      </w:tr>
      <w:tr w:rsidR="00013B9F" w:rsidRPr="00363B42" w14:paraId="3A87EB41" w14:textId="77777777" w:rsidTr="001D6728">
        <w:tc>
          <w:tcPr>
            <w:cnfStyle w:val="001000000000" w:firstRow="0" w:lastRow="0" w:firstColumn="1" w:lastColumn="0" w:oddVBand="0" w:evenVBand="0" w:oddHBand="0" w:evenHBand="0" w:firstRowFirstColumn="0" w:firstRowLastColumn="0" w:lastRowFirstColumn="0" w:lastRowLastColumn="0"/>
            <w:tcW w:w="617" w:type="dxa"/>
          </w:tcPr>
          <w:p w14:paraId="5DD2312F" w14:textId="15CC7465" w:rsidR="00013B9F" w:rsidRPr="00363B42" w:rsidRDefault="00013B9F" w:rsidP="00013B9F">
            <w:pPr>
              <w:jc w:val="center"/>
              <w:rPr>
                <w:rFonts w:asciiTheme="minorBidi" w:hAnsiTheme="minorBidi"/>
                <w:rtl/>
              </w:rPr>
            </w:pPr>
            <w:r>
              <w:rPr>
                <w:rFonts w:asciiTheme="minorBidi" w:hAnsiTheme="minorBidi" w:hint="cs"/>
                <w:rtl/>
              </w:rPr>
              <w:t>4</w:t>
            </w:r>
          </w:p>
        </w:tc>
        <w:tc>
          <w:tcPr>
            <w:tcW w:w="3402" w:type="dxa"/>
          </w:tcPr>
          <w:p w14:paraId="63B5B429" w14:textId="5E8AD361"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95219B">
              <w:rPr>
                <w:rFonts w:asciiTheme="minorBidi" w:hAnsiTheme="minorBidi" w:cs="Arial"/>
                <w:sz w:val="24"/>
                <w:szCs w:val="24"/>
                <w:rtl/>
              </w:rPr>
              <w:t>مشروع دعم الأيتام في غزة</w:t>
            </w:r>
          </w:p>
        </w:tc>
        <w:tc>
          <w:tcPr>
            <w:tcW w:w="3402" w:type="dxa"/>
          </w:tcPr>
          <w:p w14:paraId="4CCD6BCD" w14:textId="0EDC1A6A"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Pr>
                <w:rFonts w:asciiTheme="minorBidi" w:hAnsiTheme="minorBidi" w:cs="Arial" w:hint="cs"/>
                <w:sz w:val="24"/>
                <w:szCs w:val="24"/>
                <w:rtl/>
              </w:rPr>
              <w:t>الأونروا</w:t>
            </w:r>
          </w:p>
        </w:tc>
        <w:tc>
          <w:tcPr>
            <w:tcW w:w="1419" w:type="dxa"/>
          </w:tcPr>
          <w:p w14:paraId="7FAD6851" w14:textId="2CEE16BF"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Pr>
                <w:rFonts w:asciiTheme="minorBidi" w:hAnsiTheme="minorBidi" w:hint="cs"/>
                <w:sz w:val="24"/>
                <w:szCs w:val="24"/>
                <w:rtl/>
              </w:rPr>
              <w:t>2022</w:t>
            </w:r>
          </w:p>
        </w:tc>
      </w:tr>
      <w:tr w:rsidR="00013B9F" w:rsidRPr="00363B42" w14:paraId="7432C96C" w14:textId="77777777" w:rsidTr="001D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47FC4368" w14:textId="314193BE" w:rsidR="00013B9F" w:rsidRPr="00363B42" w:rsidRDefault="00013B9F" w:rsidP="00013B9F">
            <w:pPr>
              <w:jc w:val="center"/>
              <w:rPr>
                <w:rFonts w:asciiTheme="minorBidi" w:hAnsiTheme="minorBidi"/>
                <w:rtl/>
              </w:rPr>
            </w:pPr>
            <w:r>
              <w:rPr>
                <w:rFonts w:asciiTheme="minorBidi" w:hAnsiTheme="minorBidi" w:hint="cs"/>
                <w:rtl/>
              </w:rPr>
              <w:t>5</w:t>
            </w:r>
          </w:p>
        </w:tc>
        <w:tc>
          <w:tcPr>
            <w:tcW w:w="3402" w:type="dxa"/>
          </w:tcPr>
          <w:p w14:paraId="33B2C26D" w14:textId="0B709478" w:rsidR="00013B9F" w:rsidRPr="0095219B"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rial"/>
                <w:sz w:val="24"/>
                <w:szCs w:val="24"/>
                <w:rtl/>
              </w:rPr>
            </w:pPr>
            <w:r w:rsidRPr="00A31194">
              <w:rPr>
                <w:rFonts w:asciiTheme="minorBidi" w:hAnsiTheme="minorBidi"/>
                <w:sz w:val="24"/>
                <w:szCs w:val="24"/>
                <w:rtl/>
              </w:rPr>
              <w:t>مشروع بدائل العنف الاجتماعي</w:t>
            </w:r>
          </w:p>
        </w:tc>
        <w:tc>
          <w:tcPr>
            <w:tcW w:w="3402" w:type="dxa"/>
          </w:tcPr>
          <w:p w14:paraId="6BD99AAC" w14:textId="78FC717E" w:rsidR="00013B9F"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Arial" w:hint="cs"/>
                <w:sz w:val="24"/>
                <w:szCs w:val="24"/>
                <w:rtl/>
              </w:rPr>
            </w:pPr>
            <w:r w:rsidRPr="00A31194">
              <w:rPr>
                <w:rFonts w:asciiTheme="minorBidi" w:hAnsiTheme="minorBidi"/>
                <w:sz w:val="24"/>
                <w:szCs w:val="24"/>
                <w:rtl/>
              </w:rPr>
              <w:t>جمعية المتحدين الثقافية الاجتماعية</w:t>
            </w:r>
          </w:p>
        </w:tc>
        <w:tc>
          <w:tcPr>
            <w:tcW w:w="1419" w:type="dxa"/>
          </w:tcPr>
          <w:p w14:paraId="160FB8D7" w14:textId="079AEDEE" w:rsidR="00013B9F"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hint="cs"/>
                <w:sz w:val="24"/>
                <w:szCs w:val="24"/>
                <w:rtl/>
              </w:rPr>
            </w:pPr>
            <w:r w:rsidRPr="00A31194">
              <w:rPr>
                <w:rFonts w:asciiTheme="minorBidi" w:hAnsiTheme="minorBidi"/>
                <w:sz w:val="24"/>
                <w:szCs w:val="24"/>
                <w:rtl/>
              </w:rPr>
              <w:t>2021</w:t>
            </w:r>
          </w:p>
        </w:tc>
      </w:tr>
      <w:tr w:rsidR="00013B9F" w:rsidRPr="00363B42" w14:paraId="70093DFC" w14:textId="77777777" w:rsidTr="001D6728">
        <w:tc>
          <w:tcPr>
            <w:cnfStyle w:val="001000000000" w:firstRow="0" w:lastRow="0" w:firstColumn="1" w:lastColumn="0" w:oddVBand="0" w:evenVBand="0" w:oddHBand="0" w:evenHBand="0" w:firstRowFirstColumn="0" w:firstRowLastColumn="0" w:lastRowFirstColumn="0" w:lastRowLastColumn="0"/>
            <w:tcW w:w="617" w:type="dxa"/>
          </w:tcPr>
          <w:p w14:paraId="3B5B8E47" w14:textId="5CA578DF" w:rsidR="00013B9F" w:rsidRPr="00363B42" w:rsidRDefault="00013B9F" w:rsidP="00013B9F">
            <w:pPr>
              <w:jc w:val="center"/>
              <w:rPr>
                <w:rFonts w:asciiTheme="minorBidi" w:hAnsiTheme="minorBidi"/>
                <w:rtl/>
              </w:rPr>
            </w:pPr>
            <w:r>
              <w:rPr>
                <w:rFonts w:asciiTheme="minorBidi" w:hAnsiTheme="minorBidi" w:hint="cs"/>
                <w:rtl/>
              </w:rPr>
              <w:t>6</w:t>
            </w:r>
          </w:p>
        </w:tc>
        <w:tc>
          <w:tcPr>
            <w:tcW w:w="3402" w:type="dxa"/>
          </w:tcPr>
          <w:p w14:paraId="426E19A0"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قصص فلسطينية(إنتاج فيلم)</w:t>
            </w:r>
          </w:p>
        </w:tc>
        <w:tc>
          <w:tcPr>
            <w:tcW w:w="3402" w:type="dxa"/>
          </w:tcPr>
          <w:p w14:paraId="14D9F52E"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مركز بديل</w:t>
            </w:r>
          </w:p>
        </w:tc>
        <w:tc>
          <w:tcPr>
            <w:tcW w:w="1419" w:type="dxa"/>
          </w:tcPr>
          <w:p w14:paraId="089FA853"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2020</w:t>
            </w:r>
          </w:p>
        </w:tc>
      </w:tr>
      <w:tr w:rsidR="00013B9F" w:rsidRPr="00363B42" w14:paraId="277BED57" w14:textId="77777777" w:rsidTr="001D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2D9BD17A" w14:textId="4BA545B1" w:rsidR="00013B9F" w:rsidRPr="00363B42" w:rsidRDefault="00013B9F" w:rsidP="00013B9F">
            <w:pPr>
              <w:jc w:val="center"/>
              <w:rPr>
                <w:rFonts w:asciiTheme="minorBidi" w:hAnsiTheme="minorBidi"/>
                <w:rtl/>
              </w:rPr>
            </w:pPr>
            <w:r>
              <w:rPr>
                <w:rFonts w:asciiTheme="minorBidi" w:hAnsiTheme="minorBidi" w:hint="cs"/>
                <w:rtl/>
              </w:rPr>
              <w:t>7</w:t>
            </w:r>
          </w:p>
        </w:tc>
        <w:tc>
          <w:tcPr>
            <w:tcW w:w="3402" w:type="dxa"/>
          </w:tcPr>
          <w:p w14:paraId="4DC00292"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تعليمي -مستقبلي</w:t>
            </w:r>
          </w:p>
        </w:tc>
        <w:tc>
          <w:tcPr>
            <w:tcW w:w="3402" w:type="dxa"/>
          </w:tcPr>
          <w:p w14:paraId="5A2F7F4B"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مؤسسة إنقاذ الطفل فلسطين</w:t>
            </w:r>
          </w:p>
        </w:tc>
        <w:tc>
          <w:tcPr>
            <w:tcW w:w="1419" w:type="dxa"/>
          </w:tcPr>
          <w:p w14:paraId="6B333B6E"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2020</w:t>
            </w:r>
          </w:p>
        </w:tc>
      </w:tr>
      <w:tr w:rsidR="00013B9F" w:rsidRPr="00363B42" w14:paraId="1FE9172D" w14:textId="77777777" w:rsidTr="001D6728">
        <w:tc>
          <w:tcPr>
            <w:cnfStyle w:val="001000000000" w:firstRow="0" w:lastRow="0" w:firstColumn="1" w:lastColumn="0" w:oddVBand="0" w:evenVBand="0" w:oddHBand="0" w:evenHBand="0" w:firstRowFirstColumn="0" w:firstRowLastColumn="0" w:lastRowFirstColumn="0" w:lastRowLastColumn="0"/>
            <w:tcW w:w="617" w:type="dxa"/>
          </w:tcPr>
          <w:p w14:paraId="584CD82E" w14:textId="33011303" w:rsidR="00013B9F" w:rsidRPr="00363B42" w:rsidRDefault="00013B9F" w:rsidP="00013B9F">
            <w:pPr>
              <w:jc w:val="center"/>
              <w:rPr>
                <w:rFonts w:asciiTheme="minorBidi" w:hAnsiTheme="minorBidi"/>
                <w:rtl/>
              </w:rPr>
            </w:pPr>
            <w:r>
              <w:rPr>
                <w:rFonts w:asciiTheme="minorBidi" w:hAnsiTheme="minorBidi" w:hint="cs"/>
                <w:rtl/>
              </w:rPr>
              <w:t>8</w:t>
            </w:r>
          </w:p>
        </w:tc>
        <w:tc>
          <w:tcPr>
            <w:tcW w:w="3402" w:type="dxa"/>
          </w:tcPr>
          <w:p w14:paraId="170E31AF"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حياة</w:t>
            </w:r>
          </w:p>
        </w:tc>
        <w:tc>
          <w:tcPr>
            <w:tcW w:w="3402" w:type="dxa"/>
          </w:tcPr>
          <w:p w14:paraId="1694B94E"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مركز شؤون المرأة</w:t>
            </w:r>
          </w:p>
        </w:tc>
        <w:tc>
          <w:tcPr>
            <w:tcW w:w="1419" w:type="dxa"/>
          </w:tcPr>
          <w:p w14:paraId="629597B0"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2020/2021</w:t>
            </w:r>
          </w:p>
        </w:tc>
      </w:tr>
      <w:tr w:rsidR="00013B9F" w:rsidRPr="00363B42" w14:paraId="4670B251" w14:textId="77777777" w:rsidTr="001D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4C2AE3D3" w14:textId="6A3D9960" w:rsidR="00013B9F" w:rsidRPr="00363B42" w:rsidRDefault="00013B9F" w:rsidP="00013B9F">
            <w:pPr>
              <w:jc w:val="center"/>
              <w:rPr>
                <w:rFonts w:asciiTheme="minorBidi" w:hAnsiTheme="minorBidi"/>
                <w:rtl/>
              </w:rPr>
            </w:pPr>
            <w:r>
              <w:rPr>
                <w:rFonts w:asciiTheme="minorBidi" w:hAnsiTheme="minorBidi" w:hint="cs"/>
                <w:rtl/>
              </w:rPr>
              <w:t>9</w:t>
            </w:r>
          </w:p>
        </w:tc>
        <w:tc>
          <w:tcPr>
            <w:tcW w:w="3402" w:type="dxa"/>
          </w:tcPr>
          <w:p w14:paraId="247304A0"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أصوات من أجل التغيير</w:t>
            </w:r>
          </w:p>
        </w:tc>
        <w:tc>
          <w:tcPr>
            <w:tcW w:w="3402" w:type="dxa"/>
          </w:tcPr>
          <w:p w14:paraId="6B8521F9"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مركز هدف لحقوق الإنسان</w:t>
            </w:r>
          </w:p>
        </w:tc>
        <w:tc>
          <w:tcPr>
            <w:tcW w:w="1419" w:type="dxa"/>
          </w:tcPr>
          <w:p w14:paraId="6D7541F8"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2019</w:t>
            </w:r>
          </w:p>
        </w:tc>
      </w:tr>
      <w:tr w:rsidR="00013B9F" w:rsidRPr="00363B42" w14:paraId="5B1FA3A8" w14:textId="77777777" w:rsidTr="001D6728">
        <w:tc>
          <w:tcPr>
            <w:cnfStyle w:val="001000000000" w:firstRow="0" w:lastRow="0" w:firstColumn="1" w:lastColumn="0" w:oddVBand="0" w:evenVBand="0" w:oddHBand="0" w:evenHBand="0" w:firstRowFirstColumn="0" w:firstRowLastColumn="0" w:lastRowFirstColumn="0" w:lastRowLastColumn="0"/>
            <w:tcW w:w="617" w:type="dxa"/>
          </w:tcPr>
          <w:p w14:paraId="6C75A491" w14:textId="0CF34C60" w:rsidR="00013B9F" w:rsidRPr="00363B42" w:rsidRDefault="00013B9F" w:rsidP="00013B9F">
            <w:pPr>
              <w:jc w:val="center"/>
              <w:rPr>
                <w:rFonts w:asciiTheme="minorBidi" w:hAnsiTheme="minorBidi"/>
                <w:rtl/>
              </w:rPr>
            </w:pPr>
            <w:r>
              <w:rPr>
                <w:rFonts w:asciiTheme="minorBidi" w:hAnsiTheme="minorBidi" w:hint="cs"/>
                <w:rtl/>
              </w:rPr>
              <w:t>10</w:t>
            </w:r>
          </w:p>
        </w:tc>
        <w:tc>
          <w:tcPr>
            <w:tcW w:w="3402" w:type="dxa"/>
          </w:tcPr>
          <w:p w14:paraId="78373207"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تعلم</w:t>
            </w:r>
          </w:p>
        </w:tc>
        <w:tc>
          <w:tcPr>
            <w:tcW w:w="3402" w:type="dxa"/>
          </w:tcPr>
          <w:p w14:paraId="78873159"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جمعية يبوس الخيرية</w:t>
            </w:r>
          </w:p>
        </w:tc>
        <w:tc>
          <w:tcPr>
            <w:tcW w:w="1419" w:type="dxa"/>
          </w:tcPr>
          <w:p w14:paraId="757D1871"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2019</w:t>
            </w:r>
          </w:p>
        </w:tc>
      </w:tr>
      <w:tr w:rsidR="00013B9F" w:rsidRPr="00363B42" w14:paraId="1B1FD40B" w14:textId="77777777" w:rsidTr="001D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67D64091" w14:textId="79C4DC6E" w:rsidR="00013B9F" w:rsidRPr="00363B42" w:rsidRDefault="00013B9F" w:rsidP="00013B9F">
            <w:pPr>
              <w:jc w:val="center"/>
              <w:rPr>
                <w:rFonts w:asciiTheme="minorBidi" w:hAnsiTheme="minorBidi"/>
                <w:rtl/>
              </w:rPr>
            </w:pPr>
            <w:r>
              <w:rPr>
                <w:rFonts w:asciiTheme="minorBidi" w:hAnsiTheme="minorBidi" w:hint="cs"/>
                <w:rtl/>
              </w:rPr>
              <w:t>11</w:t>
            </w:r>
          </w:p>
        </w:tc>
        <w:tc>
          <w:tcPr>
            <w:tcW w:w="3402" w:type="dxa"/>
          </w:tcPr>
          <w:p w14:paraId="2177E108"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لحوم أضاحي</w:t>
            </w:r>
          </w:p>
        </w:tc>
        <w:tc>
          <w:tcPr>
            <w:tcW w:w="3402" w:type="dxa"/>
          </w:tcPr>
          <w:p w14:paraId="0F00A808"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جمعية أصدقاء بلا حدود</w:t>
            </w:r>
          </w:p>
        </w:tc>
        <w:tc>
          <w:tcPr>
            <w:tcW w:w="1419" w:type="dxa"/>
          </w:tcPr>
          <w:p w14:paraId="273AF042"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2019</w:t>
            </w:r>
          </w:p>
        </w:tc>
      </w:tr>
      <w:tr w:rsidR="00013B9F" w:rsidRPr="00363B42" w14:paraId="5834B3AD" w14:textId="77777777" w:rsidTr="001D6728">
        <w:tc>
          <w:tcPr>
            <w:cnfStyle w:val="001000000000" w:firstRow="0" w:lastRow="0" w:firstColumn="1" w:lastColumn="0" w:oddVBand="0" w:evenVBand="0" w:oddHBand="0" w:evenHBand="0" w:firstRowFirstColumn="0" w:firstRowLastColumn="0" w:lastRowFirstColumn="0" w:lastRowLastColumn="0"/>
            <w:tcW w:w="617" w:type="dxa"/>
          </w:tcPr>
          <w:p w14:paraId="2F166916" w14:textId="69F772F8" w:rsidR="00013B9F" w:rsidRPr="00363B42" w:rsidRDefault="00013B9F" w:rsidP="00013B9F">
            <w:pPr>
              <w:jc w:val="center"/>
              <w:rPr>
                <w:rFonts w:asciiTheme="minorBidi" w:hAnsiTheme="minorBidi"/>
                <w:rtl/>
              </w:rPr>
            </w:pPr>
            <w:r>
              <w:rPr>
                <w:rFonts w:asciiTheme="minorBidi" w:hAnsiTheme="minorBidi" w:hint="cs"/>
                <w:rtl/>
              </w:rPr>
              <w:t>12</w:t>
            </w:r>
          </w:p>
        </w:tc>
        <w:tc>
          <w:tcPr>
            <w:tcW w:w="3402" w:type="dxa"/>
          </w:tcPr>
          <w:p w14:paraId="09CA4896"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صوت الطلائع يعلو</w:t>
            </w:r>
          </w:p>
        </w:tc>
        <w:tc>
          <w:tcPr>
            <w:tcW w:w="3402" w:type="dxa"/>
          </w:tcPr>
          <w:p w14:paraId="304F62EF"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جمعية إنقاذ المستقبل الشبابي</w:t>
            </w:r>
          </w:p>
        </w:tc>
        <w:tc>
          <w:tcPr>
            <w:tcW w:w="1419" w:type="dxa"/>
          </w:tcPr>
          <w:p w14:paraId="70932664"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2018/2019</w:t>
            </w:r>
          </w:p>
        </w:tc>
      </w:tr>
      <w:tr w:rsidR="00013B9F" w:rsidRPr="00363B42" w14:paraId="236300D7" w14:textId="77777777" w:rsidTr="001D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78DDDCAB" w14:textId="5DAFA869" w:rsidR="00013B9F" w:rsidRPr="00363B42" w:rsidRDefault="00013B9F" w:rsidP="00013B9F">
            <w:pPr>
              <w:jc w:val="center"/>
              <w:rPr>
                <w:rFonts w:asciiTheme="minorBidi" w:hAnsiTheme="minorBidi"/>
                <w:rtl/>
              </w:rPr>
            </w:pPr>
            <w:r>
              <w:rPr>
                <w:rFonts w:asciiTheme="minorBidi" w:hAnsiTheme="minorBidi" w:hint="cs"/>
                <w:rtl/>
              </w:rPr>
              <w:t>13</w:t>
            </w:r>
          </w:p>
        </w:tc>
        <w:tc>
          <w:tcPr>
            <w:tcW w:w="3402" w:type="dxa"/>
          </w:tcPr>
          <w:p w14:paraId="726790BE"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المشاركة المدنية للشباب</w:t>
            </w:r>
          </w:p>
        </w:tc>
        <w:tc>
          <w:tcPr>
            <w:tcW w:w="3402" w:type="dxa"/>
          </w:tcPr>
          <w:p w14:paraId="0A28B659"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الاتحاد العام للمراكز الثقافية</w:t>
            </w:r>
          </w:p>
        </w:tc>
        <w:tc>
          <w:tcPr>
            <w:tcW w:w="1419" w:type="dxa"/>
          </w:tcPr>
          <w:p w14:paraId="56E82868"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2018/2019</w:t>
            </w:r>
          </w:p>
        </w:tc>
      </w:tr>
      <w:tr w:rsidR="00013B9F" w:rsidRPr="00363B42" w14:paraId="44081CD9" w14:textId="77777777" w:rsidTr="001D6728">
        <w:tc>
          <w:tcPr>
            <w:cnfStyle w:val="001000000000" w:firstRow="0" w:lastRow="0" w:firstColumn="1" w:lastColumn="0" w:oddVBand="0" w:evenVBand="0" w:oddHBand="0" w:evenHBand="0" w:firstRowFirstColumn="0" w:firstRowLastColumn="0" w:lastRowFirstColumn="0" w:lastRowLastColumn="0"/>
            <w:tcW w:w="617" w:type="dxa"/>
          </w:tcPr>
          <w:p w14:paraId="2823F087" w14:textId="4BD8D95C" w:rsidR="00013B9F" w:rsidRPr="00363B42" w:rsidRDefault="00013B9F" w:rsidP="00013B9F">
            <w:pPr>
              <w:jc w:val="center"/>
              <w:rPr>
                <w:rFonts w:asciiTheme="minorBidi" w:hAnsiTheme="minorBidi"/>
                <w:rtl/>
              </w:rPr>
            </w:pPr>
            <w:r>
              <w:rPr>
                <w:rFonts w:asciiTheme="minorBidi" w:hAnsiTheme="minorBidi" w:hint="cs"/>
                <w:rtl/>
              </w:rPr>
              <w:t>14</w:t>
            </w:r>
          </w:p>
        </w:tc>
        <w:tc>
          <w:tcPr>
            <w:tcW w:w="3402" w:type="dxa"/>
          </w:tcPr>
          <w:p w14:paraId="05CF3C45"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تشغيل الخريجين</w:t>
            </w:r>
          </w:p>
        </w:tc>
        <w:tc>
          <w:tcPr>
            <w:tcW w:w="3402" w:type="dxa"/>
          </w:tcPr>
          <w:p w14:paraId="7A47D2A5"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الإغاثة الإسلامية /الإغاثة الكاثولوكية</w:t>
            </w:r>
          </w:p>
        </w:tc>
        <w:tc>
          <w:tcPr>
            <w:tcW w:w="1419" w:type="dxa"/>
          </w:tcPr>
          <w:p w14:paraId="3068EAE5"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2017</w:t>
            </w:r>
          </w:p>
        </w:tc>
      </w:tr>
      <w:tr w:rsidR="00013B9F" w:rsidRPr="00363B42" w14:paraId="6727119E" w14:textId="77777777" w:rsidTr="001D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06477984" w14:textId="76927B4F" w:rsidR="00013B9F" w:rsidRPr="00363B42" w:rsidRDefault="00013B9F" w:rsidP="00013B9F">
            <w:pPr>
              <w:jc w:val="center"/>
              <w:rPr>
                <w:rFonts w:asciiTheme="minorBidi" w:hAnsiTheme="minorBidi"/>
                <w:rtl/>
              </w:rPr>
            </w:pPr>
            <w:r>
              <w:rPr>
                <w:rFonts w:asciiTheme="minorBidi" w:hAnsiTheme="minorBidi" w:hint="cs"/>
                <w:rtl/>
              </w:rPr>
              <w:t>15</w:t>
            </w:r>
          </w:p>
        </w:tc>
        <w:tc>
          <w:tcPr>
            <w:tcW w:w="3402" w:type="dxa"/>
          </w:tcPr>
          <w:p w14:paraId="7F0D77C5"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طلائع غزة يرسمون المستقبل</w:t>
            </w:r>
          </w:p>
        </w:tc>
        <w:tc>
          <w:tcPr>
            <w:tcW w:w="3402" w:type="dxa"/>
          </w:tcPr>
          <w:p w14:paraId="42B8B0F6"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مؤسسة انقاذ المستقبل الشبابي</w:t>
            </w:r>
          </w:p>
        </w:tc>
        <w:tc>
          <w:tcPr>
            <w:tcW w:w="1419" w:type="dxa"/>
          </w:tcPr>
          <w:p w14:paraId="42699287"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2017</w:t>
            </w:r>
          </w:p>
        </w:tc>
      </w:tr>
      <w:tr w:rsidR="00013B9F" w:rsidRPr="00363B42" w14:paraId="682C21A9" w14:textId="77777777" w:rsidTr="001D6728">
        <w:tc>
          <w:tcPr>
            <w:cnfStyle w:val="001000000000" w:firstRow="0" w:lastRow="0" w:firstColumn="1" w:lastColumn="0" w:oddVBand="0" w:evenVBand="0" w:oddHBand="0" w:evenHBand="0" w:firstRowFirstColumn="0" w:firstRowLastColumn="0" w:lastRowFirstColumn="0" w:lastRowLastColumn="0"/>
            <w:tcW w:w="617" w:type="dxa"/>
          </w:tcPr>
          <w:p w14:paraId="60DBCCAA" w14:textId="22BFC3A4" w:rsidR="00013B9F" w:rsidRPr="00363B42" w:rsidRDefault="00013B9F" w:rsidP="00013B9F">
            <w:pPr>
              <w:jc w:val="center"/>
              <w:rPr>
                <w:rFonts w:asciiTheme="minorBidi" w:hAnsiTheme="minorBidi"/>
                <w:rtl/>
              </w:rPr>
            </w:pPr>
            <w:r>
              <w:rPr>
                <w:rFonts w:asciiTheme="minorBidi" w:hAnsiTheme="minorBidi" w:hint="cs"/>
                <w:rtl/>
              </w:rPr>
              <w:t>16</w:t>
            </w:r>
          </w:p>
        </w:tc>
        <w:tc>
          <w:tcPr>
            <w:tcW w:w="3402" w:type="dxa"/>
          </w:tcPr>
          <w:p w14:paraId="6B476FAB"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طلائع غزة يصنعون الفرق</w:t>
            </w:r>
          </w:p>
        </w:tc>
        <w:tc>
          <w:tcPr>
            <w:tcW w:w="3402" w:type="dxa"/>
          </w:tcPr>
          <w:p w14:paraId="2E93F220"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مؤسسة انقاذ المستقبل الشبابي</w:t>
            </w:r>
          </w:p>
        </w:tc>
        <w:tc>
          <w:tcPr>
            <w:tcW w:w="1419" w:type="dxa"/>
          </w:tcPr>
          <w:p w14:paraId="7CBC8AF7"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2015</w:t>
            </w:r>
          </w:p>
        </w:tc>
      </w:tr>
      <w:tr w:rsidR="00013B9F" w:rsidRPr="00363B42" w14:paraId="221088F4" w14:textId="77777777" w:rsidTr="001D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00143B06" w14:textId="59404A08" w:rsidR="00013B9F" w:rsidRPr="00363B42" w:rsidRDefault="00013B9F" w:rsidP="00013B9F">
            <w:pPr>
              <w:jc w:val="center"/>
              <w:rPr>
                <w:rFonts w:asciiTheme="minorBidi" w:hAnsiTheme="minorBidi"/>
                <w:rtl/>
              </w:rPr>
            </w:pPr>
            <w:r>
              <w:rPr>
                <w:rFonts w:asciiTheme="minorBidi" w:hAnsiTheme="minorBidi" w:hint="cs"/>
                <w:rtl/>
              </w:rPr>
              <w:t>17</w:t>
            </w:r>
          </w:p>
        </w:tc>
        <w:tc>
          <w:tcPr>
            <w:tcW w:w="3402" w:type="dxa"/>
          </w:tcPr>
          <w:p w14:paraId="2328F480"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التعليم المساند</w:t>
            </w:r>
          </w:p>
        </w:tc>
        <w:tc>
          <w:tcPr>
            <w:tcW w:w="3402" w:type="dxa"/>
          </w:tcPr>
          <w:p w14:paraId="7538A97D"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جمعية الفخاري للتنمية الريفية</w:t>
            </w:r>
          </w:p>
        </w:tc>
        <w:tc>
          <w:tcPr>
            <w:tcW w:w="1419" w:type="dxa"/>
          </w:tcPr>
          <w:p w14:paraId="19CB29D5"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2010</w:t>
            </w:r>
          </w:p>
        </w:tc>
      </w:tr>
      <w:tr w:rsidR="00013B9F" w:rsidRPr="00363B42" w14:paraId="6AC50A47" w14:textId="77777777" w:rsidTr="001D6728">
        <w:tc>
          <w:tcPr>
            <w:cnfStyle w:val="001000000000" w:firstRow="0" w:lastRow="0" w:firstColumn="1" w:lastColumn="0" w:oddVBand="0" w:evenVBand="0" w:oddHBand="0" w:evenHBand="0" w:firstRowFirstColumn="0" w:firstRowLastColumn="0" w:lastRowFirstColumn="0" w:lastRowLastColumn="0"/>
            <w:tcW w:w="617" w:type="dxa"/>
          </w:tcPr>
          <w:p w14:paraId="6F62B16F" w14:textId="47780C6B" w:rsidR="00013B9F" w:rsidRPr="00363B42" w:rsidRDefault="00013B9F" w:rsidP="00013B9F">
            <w:pPr>
              <w:jc w:val="center"/>
              <w:rPr>
                <w:rFonts w:asciiTheme="minorBidi" w:hAnsiTheme="minorBidi"/>
                <w:rtl/>
              </w:rPr>
            </w:pPr>
            <w:r>
              <w:rPr>
                <w:rFonts w:asciiTheme="minorBidi" w:hAnsiTheme="minorBidi" w:hint="cs"/>
                <w:rtl/>
              </w:rPr>
              <w:t>18</w:t>
            </w:r>
          </w:p>
        </w:tc>
        <w:tc>
          <w:tcPr>
            <w:tcW w:w="3402" w:type="dxa"/>
          </w:tcPr>
          <w:p w14:paraId="383DE364"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تعزيز المشاركة الشبابية</w:t>
            </w:r>
          </w:p>
        </w:tc>
        <w:tc>
          <w:tcPr>
            <w:tcW w:w="3402" w:type="dxa"/>
          </w:tcPr>
          <w:p w14:paraId="394934BE"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أوبك (الصندوق العربي لإنماء الاجتماعي</w:t>
            </w:r>
          </w:p>
        </w:tc>
        <w:tc>
          <w:tcPr>
            <w:tcW w:w="1419" w:type="dxa"/>
          </w:tcPr>
          <w:p w14:paraId="48792674"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2010</w:t>
            </w:r>
          </w:p>
        </w:tc>
      </w:tr>
      <w:tr w:rsidR="00013B9F" w:rsidRPr="00363B42" w14:paraId="14E63269" w14:textId="77777777" w:rsidTr="001D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24283357" w14:textId="6F80A719" w:rsidR="00013B9F" w:rsidRPr="00363B42" w:rsidRDefault="00013B9F" w:rsidP="00013B9F">
            <w:pPr>
              <w:jc w:val="center"/>
              <w:rPr>
                <w:rFonts w:asciiTheme="minorBidi" w:hAnsiTheme="minorBidi"/>
                <w:rtl/>
              </w:rPr>
            </w:pPr>
            <w:r>
              <w:rPr>
                <w:rFonts w:asciiTheme="minorBidi" w:hAnsiTheme="minorBidi" w:hint="cs"/>
                <w:rtl/>
              </w:rPr>
              <w:t>19</w:t>
            </w:r>
          </w:p>
        </w:tc>
        <w:tc>
          <w:tcPr>
            <w:tcW w:w="3402" w:type="dxa"/>
          </w:tcPr>
          <w:p w14:paraId="354659A9"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التقليل من خطر الأمية</w:t>
            </w:r>
          </w:p>
        </w:tc>
        <w:tc>
          <w:tcPr>
            <w:tcW w:w="3402" w:type="dxa"/>
          </w:tcPr>
          <w:p w14:paraId="66EA860E"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المركز الفلسطيني للديمقراطية وحل النزاعات</w:t>
            </w:r>
          </w:p>
        </w:tc>
        <w:tc>
          <w:tcPr>
            <w:tcW w:w="1419" w:type="dxa"/>
          </w:tcPr>
          <w:p w14:paraId="4E25A2DF"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2010</w:t>
            </w:r>
          </w:p>
        </w:tc>
      </w:tr>
      <w:tr w:rsidR="00013B9F" w:rsidRPr="00363B42" w14:paraId="577CD368" w14:textId="77777777" w:rsidTr="001D6728">
        <w:tc>
          <w:tcPr>
            <w:cnfStyle w:val="001000000000" w:firstRow="0" w:lastRow="0" w:firstColumn="1" w:lastColumn="0" w:oddVBand="0" w:evenVBand="0" w:oddHBand="0" w:evenHBand="0" w:firstRowFirstColumn="0" w:firstRowLastColumn="0" w:lastRowFirstColumn="0" w:lastRowLastColumn="0"/>
            <w:tcW w:w="617" w:type="dxa"/>
          </w:tcPr>
          <w:p w14:paraId="5E28A11D" w14:textId="0B3D16A2" w:rsidR="00013B9F" w:rsidRPr="00363B42" w:rsidRDefault="00013B9F" w:rsidP="00013B9F">
            <w:pPr>
              <w:jc w:val="center"/>
              <w:rPr>
                <w:rFonts w:asciiTheme="minorBidi" w:hAnsiTheme="minorBidi"/>
                <w:rtl/>
              </w:rPr>
            </w:pPr>
            <w:r>
              <w:rPr>
                <w:rFonts w:asciiTheme="minorBidi" w:hAnsiTheme="minorBidi" w:hint="cs"/>
                <w:rtl/>
              </w:rPr>
              <w:t>20</w:t>
            </w:r>
          </w:p>
        </w:tc>
        <w:tc>
          <w:tcPr>
            <w:tcW w:w="3402" w:type="dxa"/>
          </w:tcPr>
          <w:p w14:paraId="57B9AD80"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خلق فرص عمل</w:t>
            </w:r>
          </w:p>
        </w:tc>
        <w:tc>
          <w:tcPr>
            <w:tcW w:w="3402" w:type="dxa"/>
          </w:tcPr>
          <w:p w14:paraId="0941EAC9"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الإغاثة والتنمية الدولية</w:t>
            </w:r>
          </w:p>
        </w:tc>
        <w:tc>
          <w:tcPr>
            <w:tcW w:w="1419" w:type="dxa"/>
          </w:tcPr>
          <w:p w14:paraId="40D8C7FC"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2010</w:t>
            </w:r>
          </w:p>
        </w:tc>
      </w:tr>
      <w:tr w:rsidR="00013B9F" w:rsidRPr="00363B42" w14:paraId="6B61E89D" w14:textId="77777777" w:rsidTr="001D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6AC713D8" w14:textId="4D484420" w:rsidR="00013B9F" w:rsidRPr="00363B42" w:rsidRDefault="00013B9F" w:rsidP="00013B9F">
            <w:pPr>
              <w:jc w:val="center"/>
              <w:rPr>
                <w:rFonts w:asciiTheme="minorBidi" w:hAnsiTheme="minorBidi"/>
                <w:rtl/>
              </w:rPr>
            </w:pPr>
            <w:r>
              <w:rPr>
                <w:rFonts w:asciiTheme="minorBidi" w:hAnsiTheme="minorBidi" w:hint="cs"/>
                <w:rtl/>
              </w:rPr>
              <w:t>21</w:t>
            </w:r>
          </w:p>
        </w:tc>
        <w:tc>
          <w:tcPr>
            <w:tcW w:w="3402" w:type="dxa"/>
          </w:tcPr>
          <w:p w14:paraId="72514837"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في غزة نتعلم</w:t>
            </w:r>
          </w:p>
        </w:tc>
        <w:tc>
          <w:tcPr>
            <w:tcW w:w="3402" w:type="dxa"/>
          </w:tcPr>
          <w:p w14:paraId="334C64D6"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مؤسسة تامر</w:t>
            </w:r>
          </w:p>
        </w:tc>
        <w:tc>
          <w:tcPr>
            <w:tcW w:w="1419" w:type="dxa"/>
          </w:tcPr>
          <w:p w14:paraId="14C52D27"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2010</w:t>
            </w:r>
          </w:p>
        </w:tc>
      </w:tr>
      <w:tr w:rsidR="00013B9F" w:rsidRPr="00363B42" w14:paraId="7883F800" w14:textId="77777777" w:rsidTr="001D6728">
        <w:tc>
          <w:tcPr>
            <w:cnfStyle w:val="001000000000" w:firstRow="0" w:lastRow="0" w:firstColumn="1" w:lastColumn="0" w:oddVBand="0" w:evenVBand="0" w:oddHBand="0" w:evenHBand="0" w:firstRowFirstColumn="0" w:firstRowLastColumn="0" w:lastRowFirstColumn="0" w:lastRowLastColumn="0"/>
            <w:tcW w:w="617" w:type="dxa"/>
          </w:tcPr>
          <w:p w14:paraId="2625B8C3" w14:textId="511CB13E" w:rsidR="00013B9F" w:rsidRPr="00363B42" w:rsidRDefault="00013B9F" w:rsidP="00013B9F">
            <w:pPr>
              <w:jc w:val="center"/>
              <w:rPr>
                <w:rFonts w:asciiTheme="minorBidi" w:hAnsiTheme="minorBidi"/>
                <w:rtl/>
              </w:rPr>
            </w:pPr>
            <w:r>
              <w:rPr>
                <w:rFonts w:asciiTheme="minorBidi" w:hAnsiTheme="minorBidi" w:hint="cs"/>
                <w:rtl/>
              </w:rPr>
              <w:t>22</w:t>
            </w:r>
          </w:p>
        </w:tc>
        <w:tc>
          <w:tcPr>
            <w:tcW w:w="3402" w:type="dxa"/>
          </w:tcPr>
          <w:p w14:paraId="102DCFB5"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تطوير الصغيرة ومحو الأمية المالية</w:t>
            </w:r>
          </w:p>
        </w:tc>
        <w:tc>
          <w:tcPr>
            <w:tcW w:w="3402" w:type="dxa"/>
          </w:tcPr>
          <w:p w14:paraId="48861571"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مؤسسة إنقاذ الطفل الدولية</w:t>
            </w:r>
          </w:p>
        </w:tc>
        <w:tc>
          <w:tcPr>
            <w:tcW w:w="1419" w:type="dxa"/>
          </w:tcPr>
          <w:p w14:paraId="5AF15CDA"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2010</w:t>
            </w:r>
          </w:p>
        </w:tc>
      </w:tr>
      <w:tr w:rsidR="00013B9F" w:rsidRPr="00363B42" w14:paraId="305E9E9A" w14:textId="77777777" w:rsidTr="001D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79CE0BE9" w14:textId="270B4178" w:rsidR="00013B9F" w:rsidRPr="00363B42" w:rsidRDefault="00013B9F" w:rsidP="00013B9F">
            <w:pPr>
              <w:jc w:val="center"/>
              <w:rPr>
                <w:rFonts w:asciiTheme="minorBidi" w:hAnsiTheme="minorBidi"/>
                <w:rtl/>
              </w:rPr>
            </w:pPr>
            <w:r>
              <w:rPr>
                <w:rFonts w:asciiTheme="minorBidi" w:hAnsiTheme="minorBidi" w:hint="cs"/>
                <w:rtl/>
              </w:rPr>
              <w:t>23</w:t>
            </w:r>
          </w:p>
        </w:tc>
        <w:tc>
          <w:tcPr>
            <w:tcW w:w="3402" w:type="dxa"/>
          </w:tcPr>
          <w:p w14:paraId="70ABE9D8"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صوت الشباب يعلو</w:t>
            </w:r>
          </w:p>
        </w:tc>
        <w:tc>
          <w:tcPr>
            <w:tcW w:w="3402" w:type="dxa"/>
          </w:tcPr>
          <w:p w14:paraId="0E36FB95"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خدمات الإغاثة الكاثولكية</w:t>
            </w:r>
          </w:p>
        </w:tc>
        <w:tc>
          <w:tcPr>
            <w:tcW w:w="1419" w:type="dxa"/>
          </w:tcPr>
          <w:p w14:paraId="6E5E3D32"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2008</w:t>
            </w:r>
          </w:p>
        </w:tc>
      </w:tr>
      <w:tr w:rsidR="00013B9F" w:rsidRPr="00363B42" w14:paraId="3E4F1540" w14:textId="77777777" w:rsidTr="001D6728">
        <w:tc>
          <w:tcPr>
            <w:cnfStyle w:val="001000000000" w:firstRow="0" w:lastRow="0" w:firstColumn="1" w:lastColumn="0" w:oddVBand="0" w:evenVBand="0" w:oddHBand="0" w:evenHBand="0" w:firstRowFirstColumn="0" w:firstRowLastColumn="0" w:lastRowFirstColumn="0" w:lastRowLastColumn="0"/>
            <w:tcW w:w="617" w:type="dxa"/>
          </w:tcPr>
          <w:p w14:paraId="38F7421A" w14:textId="7D7D0C9B" w:rsidR="00013B9F" w:rsidRPr="00363B42" w:rsidRDefault="00013B9F" w:rsidP="00013B9F">
            <w:pPr>
              <w:jc w:val="center"/>
              <w:rPr>
                <w:rFonts w:asciiTheme="minorBidi" w:hAnsiTheme="minorBidi"/>
                <w:rtl/>
              </w:rPr>
            </w:pPr>
            <w:r>
              <w:rPr>
                <w:rFonts w:asciiTheme="minorBidi" w:hAnsiTheme="minorBidi" w:hint="cs"/>
                <w:rtl/>
              </w:rPr>
              <w:t>24</w:t>
            </w:r>
          </w:p>
        </w:tc>
        <w:tc>
          <w:tcPr>
            <w:tcW w:w="3402" w:type="dxa"/>
          </w:tcPr>
          <w:p w14:paraId="00AFB637"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الألعاب الصيفية</w:t>
            </w:r>
          </w:p>
        </w:tc>
        <w:tc>
          <w:tcPr>
            <w:tcW w:w="3402" w:type="dxa"/>
          </w:tcPr>
          <w:p w14:paraId="6FEE1C7E"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الأنروا</w:t>
            </w:r>
          </w:p>
        </w:tc>
        <w:tc>
          <w:tcPr>
            <w:tcW w:w="1419" w:type="dxa"/>
          </w:tcPr>
          <w:p w14:paraId="1CC7F6AD"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2008</w:t>
            </w:r>
          </w:p>
        </w:tc>
      </w:tr>
      <w:tr w:rsidR="00013B9F" w:rsidRPr="00363B42" w14:paraId="772EBF1A" w14:textId="77777777" w:rsidTr="001D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7AEF203F" w14:textId="25ADA8CE" w:rsidR="00013B9F" w:rsidRPr="00363B42" w:rsidRDefault="00013B9F" w:rsidP="00013B9F">
            <w:pPr>
              <w:jc w:val="center"/>
              <w:rPr>
                <w:rFonts w:asciiTheme="minorBidi" w:hAnsiTheme="minorBidi"/>
                <w:rtl/>
              </w:rPr>
            </w:pPr>
            <w:r>
              <w:rPr>
                <w:rFonts w:asciiTheme="minorBidi" w:hAnsiTheme="minorBidi" w:hint="cs"/>
                <w:rtl/>
              </w:rPr>
              <w:t>25</w:t>
            </w:r>
          </w:p>
        </w:tc>
        <w:tc>
          <w:tcPr>
            <w:tcW w:w="3402" w:type="dxa"/>
          </w:tcPr>
          <w:p w14:paraId="42B51596"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الكتابة الإبداعية والفن المسرحي</w:t>
            </w:r>
          </w:p>
        </w:tc>
        <w:tc>
          <w:tcPr>
            <w:tcW w:w="3402" w:type="dxa"/>
          </w:tcPr>
          <w:p w14:paraId="3809E958"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مؤسسة تامر للتعليم المجتمعي</w:t>
            </w:r>
          </w:p>
        </w:tc>
        <w:tc>
          <w:tcPr>
            <w:tcW w:w="1419" w:type="dxa"/>
          </w:tcPr>
          <w:p w14:paraId="6F49A43E"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2008</w:t>
            </w:r>
          </w:p>
        </w:tc>
      </w:tr>
      <w:tr w:rsidR="00013B9F" w:rsidRPr="00363B42" w14:paraId="6D179C40" w14:textId="77777777" w:rsidTr="001D6728">
        <w:tc>
          <w:tcPr>
            <w:cnfStyle w:val="001000000000" w:firstRow="0" w:lastRow="0" w:firstColumn="1" w:lastColumn="0" w:oddVBand="0" w:evenVBand="0" w:oddHBand="0" w:evenHBand="0" w:firstRowFirstColumn="0" w:firstRowLastColumn="0" w:lastRowFirstColumn="0" w:lastRowLastColumn="0"/>
            <w:tcW w:w="617" w:type="dxa"/>
          </w:tcPr>
          <w:p w14:paraId="57664DE4" w14:textId="146F9B6F" w:rsidR="00013B9F" w:rsidRPr="00363B42" w:rsidRDefault="00013B9F" w:rsidP="00013B9F">
            <w:pPr>
              <w:jc w:val="center"/>
              <w:rPr>
                <w:rFonts w:asciiTheme="minorBidi" w:hAnsiTheme="minorBidi"/>
                <w:rtl/>
              </w:rPr>
            </w:pPr>
            <w:r>
              <w:rPr>
                <w:rFonts w:asciiTheme="minorBidi" w:hAnsiTheme="minorBidi" w:hint="cs"/>
                <w:rtl/>
              </w:rPr>
              <w:t>26</w:t>
            </w:r>
          </w:p>
        </w:tc>
        <w:tc>
          <w:tcPr>
            <w:tcW w:w="3402" w:type="dxa"/>
          </w:tcPr>
          <w:p w14:paraId="0AC71101"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مبادرة حماية الطفولة</w:t>
            </w:r>
          </w:p>
        </w:tc>
        <w:tc>
          <w:tcPr>
            <w:tcW w:w="3402" w:type="dxa"/>
          </w:tcPr>
          <w:p w14:paraId="11E3F96E"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المركز الفلسطيني للديمقراطية وحل النزاعات</w:t>
            </w:r>
          </w:p>
        </w:tc>
        <w:tc>
          <w:tcPr>
            <w:tcW w:w="1419" w:type="dxa"/>
          </w:tcPr>
          <w:p w14:paraId="71E4AEED"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2007</w:t>
            </w:r>
          </w:p>
        </w:tc>
      </w:tr>
      <w:tr w:rsidR="00013B9F" w:rsidRPr="00363B42" w14:paraId="1ED92BC0" w14:textId="77777777" w:rsidTr="001D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3DD241A8" w14:textId="68DC9779" w:rsidR="00013B9F" w:rsidRPr="00363B42" w:rsidRDefault="00013B9F" w:rsidP="00013B9F">
            <w:pPr>
              <w:jc w:val="center"/>
              <w:rPr>
                <w:rFonts w:asciiTheme="minorBidi" w:hAnsiTheme="minorBidi"/>
                <w:rtl/>
              </w:rPr>
            </w:pPr>
            <w:r>
              <w:rPr>
                <w:rFonts w:asciiTheme="minorBidi" w:hAnsiTheme="minorBidi" w:hint="cs"/>
                <w:rtl/>
              </w:rPr>
              <w:t>27</w:t>
            </w:r>
          </w:p>
        </w:tc>
        <w:tc>
          <w:tcPr>
            <w:tcW w:w="3402" w:type="dxa"/>
          </w:tcPr>
          <w:p w14:paraId="462D8DFE"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المركب الثقافي العائم</w:t>
            </w:r>
          </w:p>
        </w:tc>
        <w:tc>
          <w:tcPr>
            <w:tcW w:w="3402" w:type="dxa"/>
          </w:tcPr>
          <w:p w14:paraId="5CAD1972"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جمعية الثقافة والفكر الحر</w:t>
            </w:r>
          </w:p>
        </w:tc>
        <w:tc>
          <w:tcPr>
            <w:tcW w:w="1419" w:type="dxa"/>
          </w:tcPr>
          <w:p w14:paraId="77B611E3"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2006</w:t>
            </w:r>
          </w:p>
        </w:tc>
      </w:tr>
      <w:tr w:rsidR="00013B9F" w:rsidRPr="00363B42" w14:paraId="4293DEB4" w14:textId="77777777" w:rsidTr="001D6728">
        <w:tc>
          <w:tcPr>
            <w:cnfStyle w:val="001000000000" w:firstRow="0" w:lastRow="0" w:firstColumn="1" w:lastColumn="0" w:oddVBand="0" w:evenVBand="0" w:oddHBand="0" w:evenHBand="0" w:firstRowFirstColumn="0" w:firstRowLastColumn="0" w:lastRowFirstColumn="0" w:lastRowLastColumn="0"/>
            <w:tcW w:w="617" w:type="dxa"/>
          </w:tcPr>
          <w:p w14:paraId="0C702903" w14:textId="6D5B483B" w:rsidR="00013B9F" w:rsidRPr="00363B42" w:rsidRDefault="00013B9F" w:rsidP="00013B9F">
            <w:pPr>
              <w:jc w:val="center"/>
              <w:rPr>
                <w:rFonts w:asciiTheme="minorBidi" w:hAnsiTheme="minorBidi"/>
                <w:rtl/>
              </w:rPr>
            </w:pPr>
            <w:r>
              <w:rPr>
                <w:rFonts w:asciiTheme="minorBidi" w:hAnsiTheme="minorBidi" w:hint="cs"/>
                <w:rtl/>
              </w:rPr>
              <w:t>28</w:t>
            </w:r>
          </w:p>
        </w:tc>
        <w:tc>
          <w:tcPr>
            <w:tcW w:w="3402" w:type="dxa"/>
          </w:tcPr>
          <w:p w14:paraId="45E21DC6"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ساحات لعب امن للأطفال</w:t>
            </w:r>
          </w:p>
        </w:tc>
        <w:tc>
          <w:tcPr>
            <w:tcW w:w="3402" w:type="dxa"/>
          </w:tcPr>
          <w:p w14:paraId="0E9D0BED"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يونسيف</w:t>
            </w:r>
          </w:p>
        </w:tc>
        <w:tc>
          <w:tcPr>
            <w:tcW w:w="1419" w:type="dxa"/>
          </w:tcPr>
          <w:p w14:paraId="39DF3227" w14:textId="77777777" w:rsidR="00013B9F" w:rsidRPr="00A31194" w:rsidRDefault="00013B9F" w:rsidP="00013B9F">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2006</w:t>
            </w:r>
          </w:p>
        </w:tc>
      </w:tr>
      <w:tr w:rsidR="00013B9F" w:rsidRPr="00363B42" w14:paraId="4F8D837D" w14:textId="77777777" w:rsidTr="001D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3DD385BE" w14:textId="242617C3" w:rsidR="00013B9F" w:rsidRPr="00363B42" w:rsidRDefault="00013B9F" w:rsidP="00013B9F">
            <w:pPr>
              <w:jc w:val="center"/>
              <w:rPr>
                <w:rFonts w:asciiTheme="minorBidi" w:hAnsiTheme="minorBidi"/>
                <w:rtl/>
              </w:rPr>
            </w:pPr>
            <w:r>
              <w:rPr>
                <w:rFonts w:asciiTheme="minorBidi" w:hAnsiTheme="minorBidi" w:hint="cs"/>
                <w:rtl/>
              </w:rPr>
              <w:t>29</w:t>
            </w:r>
          </w:p>
        </w:tc>
        <w:tc>
          <w:tcPr>
            <w:tcW w:w="3402" w:type="dxa"/>
          </w:tcPr>
          <w:p w14:paraId="76BEA881"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مشروع ملتقى الطلائع الثقافي والترفيهي</w:t>
            </w:r>
          </w:p>
        </w:tc>
        <w:tc>
          <w:tcPr>
            <w:tcW w:w="3402" w:type="dxa"/>
          </w:tcPr>
          <w:p w14:paraId="0B535EF1"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ناشد</w:t>
            </w:r>
          </w:p>
        </w:tc>
        <w:tc>
          <w:tcPr>
            <w:tcW w:w="1419" w:type="dxa"/>
          </w:tcPr>
          <w:p w14:paraId="186E039E" w14:textId="77777777" w:rsidR="00013B9F" w:rsidRPr="00A31194" w:rsidRDefault="00013B9F" w:rsidP="00013B9F">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2006</w:t>
            </w:r>
          </w:p>
        </w:tc>
      </w:tr>
    </w:tbl>
    <w:p w14:paraId="2DCFDEF6" w14:textId="77777777" w:rsidR="00A31194" w:rsidRDefault="00A31194" w:rsidP="009C401E">
      <w:pPr>
        <w:rPr>
          <w:rFonts w:asciiTheme="minorBidi" w:hAnsiTheme="minorBidi"/>
          <w:b/>
          <w:bCs/>
          <w:color w:val="F79646" w:themeColor="accent6"/>
          <w:sz w:val="32"/>
          <w:szCs w:val="32"/>
          <w:u w:val="single"/>
          <w:rtl/>
        </w:rPr>
      </w:pPr>
    </w:p>
    <w:p w14:paraId="02FA2A01" w14:textId="08E0A969" w:rsidR="002B6144" w:rsidRPr="00A31194" w:rsidRDefault="00606254" w:rsidP="009C401E">
      <w:pPr>
        <w:rPr>
          <w:rFonts w:asciiTheme="minorBidi" w:hAnsiTheme="minorBidi"/>
          <w:b/>
          <w:bCs/>
          <w:color w:val="F79646" w:themeColor="accent6"/>
          <w:sz w:val="32"/>
          <w:szCs w:val="32"/>
          <w:u w:val="single"/>
          <w:rtl/>
        </w:rPr>
      </w:pPr>
      <w:r w:rsidRPr="00A31194">
        <w:rPr>
          <w:rFonts w:asciiTheme="minorBidi" w:hAnsiTheme="minorBidi"/>
          <w:b/>
          <w:bCs/>
          <w:color w:val="F79646" w:themeColor="accent6"/>
          <w:sz w:val="32"/>
          <w:szCs w:val="32"/>
          <w:u w:val="single"/>
          <w:rtl/>
        </w:rPr>
        <w:t>المبادرات</w:t>
      </w:r>
    </w:p>
    <w:tbl>
      <w:tblPr>
        <w:tblStyle w:val="LightList-Accent2"/>
        <w:bidiVisual/>
        <w:tblW w:w="8840" w:type="dxa"/>
        <w:tblLook w:val="04A0" w:firstRow="1" w:lastRow="0" w:firstColumn="1" w:lastColumn="0" w:noHBand="0" w:noVBand="1"/>
      </w:tblPr>
      <w:tblGrid>
        <w:gridCol w:w="350"/>
        <w:gridCol w:w="5232"/>
        <w:gridCol w:w="1840"/>
        <w:gridCol w:w="1418"/>
      </w:tblGrid>
      <w:tr w:rsidR="00606254" w:rsidRPr="00363B42" w14:paraId="6D6B117E" w14:textId="77777777" w:rsidTr="00A3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dxa"/>
            <w:shd w:val="clear" w:color="auto" w:fill="E36C0A" w:themeFill="accent6" w:themeFillShade="BF"/>
          </w:tcPr>
          <w:p w14:paraId="522A28CD" w14:textId="77777777" w:rsidR="00606254" w:rsidRPr="00A31194" w:rsidRDefault="00606254" w:rsidP="00606254">
            <w:pPr>
              <w:jc w:val="center"/>
              <w:rPr>
                <w:rFonts w:asciiTheme="minorBidi" w:hAnsiTheme="minorBidi"/>
                <w:sz w:val="24"/>
                <w:szCs w:val="24"/>
                <w:rtl/>
              </w:rPr>
            </w:pPr>
            <w:r w:rsidRPr="00A31194">
              <w:rPr>
                <w:rFonts w:asciiTheme="minorBidi" w:hAnsiTheme="minorBidi"/>
                <w:sz w:val="24"/>
                <w:szCs w:val="24"/>
                <w:rtl/>
              </w:rPr>
              <w:t>م</w:t>
            </w:r>
          </w:p>
        </w:tc>
        <w:tc>
          <w:tcPr>
            <w:tcW w:w="5239" w:type="dxa"/>
            <w:shd w:val="clear" w:color="auto" w:fill="E36C0A" w:themeFill="accent6" w:themeFillShade="BF"/>
          </w:tcPr>
          <w:p w14:paraId="366C2268" w14:textId="77777777" w:rsidR="00606254" w:rsidRPr="00A31194" w:rsidRDefault="00606254" w:rsidP="00606254">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اسم المبادرة</w:t>
            </w:r>
          </w:p>
        </w:tc>
        <w:tc>
          <w:tcPr>
            <w:tcW w:w="1842" w:type="dxa"/>
            <w:shd w:val="clear" w:color="auto" w:fill="E36C0A" w:themeFill="accent6" w:themeFillShade="BF"/>
          </w:tcPr>
          <w:p w14:paraId="6D70C9C5" w14:textId="77777777" w:rsidR="00606254" w:rsidRPr="00A31194" w:rsidRDefault="00606254" w:rsidP="00606254">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الشراكة</w:t>
            </w:r>
          </w:p>
        </w:tc>
        <w:tc>
          <w:tcPr>
            <w:tcW w:w="1419" w:type="dxa"/>
            <w:shd w:val="clear" w:color="auto" w:fill="E36C0A" w:themeFill="accent6" w:themeFillShade="BF"/>
          </w:tcPr>
          <w:p w14:paraId="1AF96A2D" w14:textId="77777777" w:rsidR="00606254" w:rsidRPr="00A31194" w:rsidRDefault="00606254" w:rsidP="00606254">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سنة النشاط</w:t>
            </w:r>
          </w:p>
        </w:tc>
      </w:tr>
      <w:tr w:rsidR="00606254" w:rsidRPr="00363B42" w14:paraId="05A0C2C8" w14:textId="77777777" w:rsidTr="001D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dxa"/>
          </w:tcPr>
          <w:p w14:paraId="3F8B041D" w14:textId="77777777" w:rsidR="00606254" w:rsidRPr="00A31194" w:rsidRDefault="00606254" w:rsidP="001D6728">
            <w:pPr>
              <w:jc w:val="center"/>
              <w:rPr>
                <w:rFonts w:asciiTheme="minorBidi" w:hAnsiTheme="minorBidi"/>
                <w:sz w:val="24"/>
                <w:szCs w:val="24"/>
                <w:rtl/>
              </w:rPr>
            </w:pPr>
            <w:r w:rsidRPr="00A31194">
              <w:rPr>
                <w:rFonts w:asciiTheme="minorBidi" w:hAnsiTheme="minorBidi"/>
                <w:sz w:val="24"/>
                <w:szCs w:val="24"/>
                <w:rtl/>
              </w:rPr>
              <w:t>1</w:t>
            </w:r>
          </w:p>
        </w:tc>
        <w:tc>
          <w:tcPr>
            <w:tcW w:w="5239" w:type="dxa"/>
          </w:tcPr>
          <w:p w14:paraId="53299165" w14:textId="77777777" w:rsidR="00606254" w:rsidRPr="00A31194" w:rsidRDefault="00606254" w:rsidP="001D672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مبادرة صانعة الصوت الحر</w:t>
            </w:r>
          </w:p>
        </w:tc>
        <w:tc>
          <w:tcPr>
            <w:tcW w:w="1842" w:type="dxa"/>
          </w:tcPr>
          <w:p w14:paraId="7CBBA6C1" w14:textId="77777777" w:rsidR="00606254" w:rsidRPr="00A31194" w:rsidRDefault="00606254" w:rsidP="001D672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مركز شؤون المرأة</w:t>
            </w:r>
          </w:p>
        </w:tc>
        <w:tc>
          <w:tcPr>
            <w:tcW w:w="1419" w:type="dxa"/>
          </w:tcPr>
          <w:p w14:paraId="45F93CDD" w14:textId="77777777" w:rsidR="00606254" w:rsidRPr="00A31194" w:rsidRDefault="00606254" w:rsidP="001D672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2021</w:t>
            </w:r>
          </w:p>
        </w:tc>
      </w:tr>
      <w:tr w:rsidR="00606254" w:rsidRPr="00363B42" w14:paraId="79C85263" w14:textId="77777777" w:rsidTr="001D6728">
        <w:tc>
          <w:tcPr>
            <w:cnfStyle w:val="001000000000" w:firstRow="0" w:lastRow="0" w:firstColumn="1" w:lastColumn="0" w:oddVBand="0" w:evenVBand="0" w:oddHBand="0" w:evenHBand="0" w:firstRowFirstColumn="0" w:firstRowLastColumn="0" w:lastRowFirstColumn="0" w:lastRowLastColumn="0"/>
            <w:tcW w:w="340" w:type="dxa"/>
          </w:tcPr>
          <w:p w14:paraId="035D13A1" w14:textId="77777777" w:rsidR="00606254" w:rsidRPr="00A31194" w:rsidRDefault="00606254" w:rsidP="001D6728">
            <w:pPr>
              <w:jc w:val="center"/>
              <w:rPr>
                <w:rFonts w:asciiTheme="minorBidi" w:hAnsiTheme="minorBidi"/>
                <w:sz w:val="24"/>
                <w:szCs w:val="24"/>
                <w:rtl/>
              </w:rPr>
            </w:pPr>
            <w:r w:rsidRPr="00A31194">
              <w:rPr>
                <w:rFonts w:asciiTheme="minorBidi" w:hAnsiTheme="minorBidi"/>
                <w:sz w:val="24"/>
                <w:szCs w:val="24"/>
                <w:rtl/>
              </w:rPr>
              <w:t>2</w:t>
            </w:r>
          </w:p>
        </w:tc>
        <w:tc>
          <w:tcPr>
            <w:tcW w:w="5239" w:type="dxa"/>
          </w:tcPr>
          <w:p w14:paraId="24C6B7F8" w14:textId="77777777" w:rsidR="00606254" w:rsidRPr="00A31194" w:rsidRDefault="00606254" w:rsidP="001D672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مبادرة صوتك وطن</w:t>
            </w:r>
          </w:p>
        </w:tc>
        <w:tc>
          <w:tcPr>
            <w:tcW w:w="1842" w:type="dxa"/>
          </w:tcPr>
          <w:p w14:paraId="768C6C93" w14:textId="77777777" w:rsidR="00606254" w:rsidRPr="00A31194" w:rsidRDefault="00606254" w:rsidP="001D672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طاقم شؤون المرأة</w:t>
            </w:r>
          </w:p>
        </w:tc>
        <w:tc>
          <w:tcPr>
            <w:tcW w:w="1419" w:type="dxa"/>
          </w:tcPr>
          <w:p w14:paraId="042E282F" w14:textId="77777777" w:rsidR="00606254" w:rsidRPr="00A31194" w:rsidRDefault="00606254" w:rsidP="001D672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2021</w:t>
            </w:r>
          </w:p>
        </w:tc>
      </w:tr>
      <w:tr w:rsidR="00606254" w:rsidRPr="00363B42" w14:paraId="1F881CD6" w14:textId="77777777" w:rsidTr="001D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dxa"/>
          </w:tcPr>
          <w:p w14:paraId="150D8C77" w14:textId="77777777" w:rsidR="00606254" w:rsidRPr="00A31194" w:rsidRDefault="00606254" w:rsidP="001D6728">
            <w:pPr>
              <w:jc w:val="center"/>
              <w:rPr>
                <w:rFonts w:asciiTheme="minorBidi" w:hAnsiTheme="minorBidi"/>
                <w:sz w:val="24"/>
                <w:szCs w:val="24"/>
                <w:rtl/>
              </w:rPr>
            </w:pPr>
            <w:r w:rsidRPr="00A31194">
              <w:rPr>
                <w:rFonts w:asciiTheme="minorBidi" w:hAnsiTheme="minorBidi"/>
                <w:sz w:val="24"/>
                <w:szCs w:val="24"/>
                <w:rtl/>
              </w:rPr>
              <w:t>3</w:t>
            </w:r>
          </w:p>
        </w:tc>
        <w:tc>
          <w:tcPr>
            <w:tcW w:w="5239" w:type="dxa"/>
          </w:tcPr>
          <w:p w14:paraId="43D2654E" w14:textId="77777777" w:rsidR="00606254" w:rsidRPr="00A31194" w:rsidRDefault="00B00790" w:rsidP="001D672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مبادرة تفعيل دور مجالس أولياء الأمور في الرقابة والمساءلة في التعليم</w:t>
            </w:r>
          </w:p>
        </w:tc>
        <w:tc>
          <w:tcPr>
            <w:tcW w:w="1842" w:type="dxa"/>
          </w:tcPr>
          <w:p w14:paraId="79854463" w14:textId="77777777" w:rsidR="00606254" w:rsidRPr="00A31194" w:rsidRDefault="00B00790" w:rsidP="001D672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مركز إبداع المعلم</w:t>
            </w:r>
          </w:p>
        </w:tc>
        <w:tc>
          <w:tcPr>
            <w:tcW w:w="1419" w:type="dxa"/>
          </w:tcPr>
          <w:p w14:paraId="089D8F1E" w14:textId="77777777" w:rsidR="00606254" w:rsidRPr="00A31194" w:rsidRDefault="00B00790" w:rsidP="001D672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2019</w:t>
            </w:r>
          </w:p>
        </w:tc>
      </w:tr>
      <w:tr w:rsidR="00606254" w:rsidRPr="00363B42" w14:paraId="138F438C" w14:textId="77777777" w:rsidTr="001D6728">
        <w:tc>
          <w:tcPr>
            <w:cnfStyle w:val="001000000000" w:firstRow="0" w:lastRow="0" w:firstColumn="1" w:lastColumn="0" w:oddVBand="0" w:evenVBand="0" w:oddHBand="0" w:evenHBand="0" w:firstRowFirstColumn="0" w:firstRowLastColumn="0" w:lastRowFirstColumn="0" w:lastRowLastColumn="0"/>
            <w:tcW w:w="340" w:type="dxa"/>
          </w:tcPr>
          <w:p w14:paraId="43C6F44A" w14:textId="77777777" w:rsidR="00606254" w:rsidRPr="00A31194" w:rsidRDefault="00606254" w:rsidP="001D6728">
            <w:pPr>
              <w:jc w:val="center"/>
              <w:rPr>
                <w:rFonts w:asciiTheme="minorBidi" w:hAnsiTheme="minorBidi"/>
                <w:sz w:val="24"/>
                <w:szCs w:val="24"/>
                <w:rtl/>
              </w:rPr>
            </w:pPr>
            <w:r w:rsidRPr="00A31194">
              <w:rPr>
                <w:rFonts w:asciiTheme="minorBidi" w:hAnsiTheme="minorBidi"/>
                <w:sz w:val="24"/>
                <w:szCs w:val="24"/>
                <w:rtl/>
              </w:rPr>
              <w:t>4</w:t>
            </w:r>
          </w:p>
        </w:tc>
        <w:tc>
          <w:tcPr>
            <w:tcW w:w="5239" w:type="dxa"/>
          </w:tcPr>
          <w:p w14:paraId="42969DB7" w14:textId="77777777" w:rsidR="00606254" w:rsidRPr="00A31194" w:rsidRDefault="00B00790" w:rsidP="001D672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مبادرات شبابية عدد"10"</w:t>
            </w:r>
          </w:p>
        </w:tc>
        <w:tc>
          <w:tcPr>
            <w:tcW w:w="1842" w:type="dxa"/>
          </w:tcPr>
          <w:p w14:paraId="272D3F5D" w14:textId="77777777" w:rsidR="00606254" w:rsidRPr="00A31194" w:rsidRDefault="00B00790" w:rsidP="001D672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إنقاذ المستقبل الشبابي</w:t>
            </w:r>
          </w:p>
        </w:tc>
        <w:tc>
          <w:tcPr>
            <w:tcW w:w="1419" w:type="dxa"/>
          </w:tcPr>
          <w:p w14:paraId="0DE48A03" w14:textId="77777777" w:rsidR="00606254" w:rsidRPr="00A31194" w:rsidRDefault="00B00790" w:rsidP="001D672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2017</w:t>
            </w:r>
          </w:p>
        </w:tc>
      </w:tr>
      <w:tr w:rsidR="00606254" w:rsidRPr="00363B42" w14:paraId="3FA3F04B" w14:textId="77777777" w:rsidTr="001D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dxa"/>
          </w:tcPr>
          <w:p w14:paraId="7A1F1D02" w14:textId="77777777" w:rsidR="00606254" w:rsidRPr="00A31194" w:rsidRDefault="00606254" w:rsidP="001D6728">
            <w:pPr>
              <w:jc w:val="center"/>
              <w:rPr>
                <w:rFonts w:asciiTheme="minorBidi" w:hAnsiTheme="minorBidi"/>
                <w:sz w:val="24"/>
                <w:szCs w:val="24"/>
                <w:rtl/>
              </w:rPr>
            </w:pPr>
            <w:r w:rsidRPr="00A31194">
              <w:rPr>
                <w:rFonts w:asciiTheme="minorBidi" w:hAnsiTheme="minorBidi"/>
                <w:sz w:val="24"/>
                <w:szCs w:val="24"/>
                <w:rtl/>
              </w:rPr>
              <w:t>5</w:t>
            </w:r>
          </w:p>
        </w:tc>
        <w:tc>
          <w:tcPr>
            <w:tcW w:w="5239" w:type="dxa"/>
          </w:tcPr>
          <w:p w14:paraId="16A8DD0D" w14:textId="77777777" w:rsidR="00606254" w:rsidRPr="00A31194" w:rsidRDefault="00B00790" w:rsidP="001D672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مبادرات طلائع عدد"3"</w:t>
            </w:r>
          </w:p>
        </w:tc>
        <w:tc>
          <w:tcPr>
            <w:tcW w:w="1842" w:type="dxa"/>
          </w:tcPr>
          <w:p w14:paraId="6734F0FF" w14:textId="77777777" w:rsidR="00606254" w:rsidRPr="00A31194" w:rsidRDefault="00B00790" w:rsidP="001D672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إنقاذ المستقبل الشبابي</w:t>
            </w:r>
          </w:p>
        </w:tc>
        <w:tc>
          <w:tcPr>
            <w:tcW w:w="1419" w:type="dxa"/>
          </w:tcPr>
          <w:p w14:paraId="750E4618" w14:textId="77777777" w:rsidR="00606254" w:rsidRPr="00A31194" w:rsidRDefault="00B00790" w:rsidP="001D672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2015</w:t>
            </w:r>
          </w:p>
        </w:tc>
      </w:tr>
      <w:tr w:rsidR="00606254" w:rsidRPr="00363B42" w14:paraId="7BB1971C" w14:textId="77777777" w:rsidTr="001D6728">
        <w:tc>
          <w:tcPr>
            <w:cnfStyle w:val="001000000000" w:firstRow="0" w:lastRow="0" w:firstColumn="1" w:lastColumn="0" w:oddVBand="0" w:evenVBand="0" w:oddHBand="0" w:evenHBand="0" w:firstRowFirstColumn="0" w:firstRowLastColumn="0" w:lastRowFirstColumn="0" w:lastRowLastColumn="0"/>
            <w:tcW w:w="340" w:type="dxa"/>
          </w:tcPr>
          <w:p w14:paraId="0F46448A" w14:textId="77777777" w:rsidR="00606254" w:rsidRPr="00A31194" w:rsidRDefault="00606254" w:rsidP="001D6728">
            <w:pPr>
              <w:jc w:val="center"/>
              <w:rPr>
                <w:rFonts w:asciiTheme="minorBidi" w:hAnsiTheme="minorBidi"/>
                <w:sz w:val="24"/>
                <w:szCs w:val="24"/>
                <w:rtl/>
              </w:rPr>
            </w:pPr>
            <w:r w:rsidRPr="00A31194">
              <w:rPr>
                <w:rFonts w:asciiTheme="minorBidi" w:hAnsiTheme="minorBidi"/>
                <w:sz w:val="24"/>
                <w:szCs w:val="24"/>
                <w:rtl/>
              </w:rPr>
              <w:t>6</w:t>
            </w:r>
          </w:p>
        </w:tc>
        <w:tc>
          <w:tcPr>
            <w:tcW w:w="5239" w:type="dxa"/>
          </w:tcPr>
          <w:p w14:paraId="15C02D10" w14:textId="77777777" w:rsidR="00606254" w:rsidRPr="00A31194" w:rsidRDefault="00B00790" w:rsidP="001D672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مبادرة النوع الاجتماعي</w:t>
            </w:r>
          </w:p>
        </w:tc>
        <w:tc>
          <w:tcPr>
            <w:tcW w:w="1842" w:type="dxa"/>
          </w:tcPr>
          <w:p w14:paraId="088D8ADE" w14:textId="77777777" w:rsidR="00606254" w:rsidRPr="00A31194" w:rsidRDefault="00B00790" w:rsidP="001D672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طاقم شؤون المرأة</w:t>
            </w:r>
          </w:p>
        </w:tc>
        <w:tc>
          <w:tcPr>
            <w:tcW w:w="1419" w:type="dxa"/>
          </w:tcPr>
          <w:p w14:paraId="39152823" w14:textId="77777777" w:rsidR="00606254" w:rsidRPr="00A31194" w:rsidRDefault="00B00790" w:rsidP="001D672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2011</w:t>
            </w:r>
          </w:p>
        </w:tc>
      </w:tr>
      <w:tr w:rsidR="00606254" w:rsidRPr="00363B42" w14:paraId="5EE4F241" w14:textId="77777777" w:rsidTr="001D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dxa"/>
          </w:tcPr>
          <w:p w14:paraId="66FF098D" w14:textId="77777777" w:rsidR="00606254" w:rsidRPr="00A31194" w:rsidRDefault="00606254" w:rsidP="001D6728">
            <w:pPr>
              <w:jc w:val="center"/>
              <w:rPr>
                <w:rFonts w:asciiTheme="minorBidi" w:hAnsiTheme="minorBidi"/>
                <w:sz w:val="24"/>
                <w:szCs w:val="24"/>
                <w:rtl/>
              </w:rPr>
            </w:pPr>
            <w:r w:rsidRPr="00A31194">
              <w:rPr>
                <w:rFonts w:asciiTheme="minorBidi" w:hAnsiTheme="minorBidi"/>
                <w:sz w:val="24"/>
                <w:szCs w:val="24"/>
                <w:rtl/>
              </w:rPr>
              <w:t>7</w:t>
            </w:r>
          </w:p>
        </w:tc>
        <w:tc>
          <w:tcPr>
            <w:tcW w:w="5239" w:type="dxa"/>
          </w:tcPr>
          <w:p w14:paraId="611E5424" w14:textId="77777777" w:rsidR="00606254" w:rsidRPr="00A31194" w:rsidRDefault="00B00790" w:rsidP="001D672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مبادرة حماية الطفولة "سباق الدراجات الهوائية "</w:t>
            </w:r>
          </w:p>
        </w:tc>
        <w:tc>
          <w:tcPr>
            <w:tcW w:w="1842" w:type="dxa"/>
          </w:tcPr>
          <w:p w14:paraId="638ED4D3" w14:textId="77777777" w:rsidR="00606254" w:rsidRPr="00A31194" w:rsidRDefault="00B00790" w:rsidP="001D672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اليونسيف</w:t>
            </w:r>
          </w:p>
        </w:tc>
        <w:tc>
          <w:tcPr>
            <w:tcW w:w="1419" w:type="dxa"/>
          </w:tcPr>
          <w:p w14:paraId="79878422" w14:textId="77777777" w:rsidR="00606254" w:rsidRPr="00A31194" w:rsidRDefault="00B00790" w:rsidP="001D672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4"/>
                <w:szCs w:val="24"/>
                <w:rtl/>
              </w:rPr>
            </w:pPr>
            <w:r w:rsidRPr="00A31194">
              <w:rPr>
                <w:rFonts w:asciiTheme="minorBidi" w:hAnsiTheme="minorBidi"/>
                <w:sz w:val="24"/>
                <w:szCs w:val="24"/>
                <w:rtl/>
              </w:rPr>
              <w:t>2008</w:t>
            </w:r>
          </w:p>
        </w:tc>
      </w:tr>
    </w:tbl>
    <w:p w14:paraId="1DDD7334" w14:textId="77777777" w:rsidR="00B00790" w:rsidRPr="00B00790" w:rsidRDefault="00B00790" w:rsidP="002B6144">
      <w:pPr>
        <w:rPr>
          <w:color w:val="FF0000"/>
          <w:sz w:val="36"/>
          <w:szCs w:val="36"/>
        </w:rPr>
      </w:pPr>
    </w:p>
    <w:sectPr w:rsidR="00B00790" w:rsidRPr="00B00790" w:rsidSect="005B7E6C">
      <w:headerReference w:type="default" r:id="rId26"/>
      <w:pgSz w:w="11906" w:h="16838"/>
      <w:pgMar w:top="1440" w:right="1800" w:bottom="1440" w:left="1800" w:header="708" w:footer="708" w:gutter="0"/>
      <w:pgBorders w:offsetFrom="page">
        <w:top w:val="threeDEmboss" w:sz="24" w:space="24" w:color="FBD4B4" w:themeColor="accent6" w:themeTint="66"/>
        <w:left w:val="threeDEmboss" w:sz="24" w:space="24" w:color="FBD4B4" w:themeColor="accent6" w:themeTint="66"/>
        <w:bottom w:val="threeDEmboss" w:sz="24" w:space="24" w:color="FBD4B4" w:themeColor="accent6" w:themeTint="66"/>
        <w:right w:val="threeDEmboss" w:sz="24" w:space="24" w:color="FBD4B4" w:themeColor="accent6" w:themeTint="66"/>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F2BC" w14:textId="77777777" w:rsidR="0057613E" w:rsidRDefault="0057613E" w:rsidP="00A31194">
      <w:pPr>
        <w:spacing w:after="0" w:line="240" w:lineRule="auto"/>
      </w:pPr>
      <w:r>
        <w:separator/>
      </w:r>
    </w:p>
  </w:endnote>
  <w:endnote w:type="continuationSeparator" w:id="0">
    <w:p w14:paraId="1E6F0F89" w14:textId="77777777" w:rsidR="0057613E" w:rsidRDefault="0057613E" w:rsidP="00A3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78D9" w14:textId="77777777" w:rsidR="0057613E" w:rsidRDefault="0057613E" w:rsidP="00A31194">
      <w:pPr>
        <w:spacing w:after="0" w:line="240" w:lineRule="auto"/>
      </w:pPr>
      <w:r>
        <w:separator/>
      </w:r>
    </w:p>
  </w:footnote>
  <w:footnote w:type="continuationSeparator" w:id="0">
    <w:p w14:paraId="05D8DF75" w14:textId="77777777" w:rsidR="0057613E" w:rsidRDefault="0057613E" w:rsidP="00A31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1998" w14:textId="52A94E59" w:rsidR="00A31194" w:rsidRDefault="00A31194" w:rsidP="00A31194">
    <w:pPr>
      <w:pStyle w:val="Header"/>
      <w:jc w:val="center"/>
    </w:pPr>
    <w:r w:rsidRPr="008E6D03">
      <w:rPr>
        <w:rFonts w:cs="Arial"/>
        <w:b/>
        <w:bCs/>
        <w:noProof/>
        <w:color w:val="000000" w:themeColor="text1"/>
        <w:rtl/>
      </w:rPr>
      <w:drawing>
        <wp:inline distT="0" distB="0" distL="0" distR="0" wp14:anchorId="442F8EDD" wp14:editId="6F8888A7">
          <wp:extent cx="1714500" cy="1714500"/>
          <wp:effectExtent l="0" t="0" r="0" b="0"/>
          <wp:docPr id="1" name="Picture 1" descr="E:\Mohammed\جمعية طلائع فلسطين\برشور الجمعية\fa4d84a2-1507-4057-890d-9dee013c3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hammed\جمعية طلائع فلسطين\برشور الجمعية\fa4d84a2-1507-4057-890d-9dee013c3d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28CE"/>
    <w:multiLevelType w:val="hybridMultilevel"/>
    <w:tmpl w:val="80B87E8C"/>
    <w:lvl w:ilvl="0" w:tplc="8794A8A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C1F21"/>
    <w:multiLevelType w:val="hybridMultilevel"/>
    <w:tmpl w:val="29A02206"/>
    <w:lvl w:ilvl="0" w:tplc="7F346182">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 w15:restartNumberingAfterBreak="0">
    <w:nsid w:val="74D01AEB"/>
    <w:multiLevelType w:val="hybridMultilevel"/>
    <w:tmpl w:val="CE28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152002">
    <w:abstractNumId w:val="2"/>
  </w:num>
  <w:num w:numId="2" w16cid:durableId="1069771165">
    <w:abstractNumId w:val="0"/>
  </w:num>
  <w:num w:numId="3" w16cid:durableId="2089496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F0A"/>
    <w:rsid w:val="00013B9F"/>
    <w:rsid w:val="000E3FD6"/>
    <w:rsid w:val="001D6728"/>
    <w:rsid w:val="001F0BB1"/>
    <w:rsid w:val="002B6144"/>
    <w:rsid w:val="00320509"/>
    <w:rsid w:val="00331F0F"/>
    <w:rsid w:val="00363B42"/>
    <w:rsid w:val="00377BB8"/>
    <w:rsid w:val="003814C4"/>
    <w:rsid w:val="003E60A8"/>
    <w:rsid w:val="00487751"/>
    <w:rsid w:val="004A35AD"/>
    <w:rsid w:val="00541B59"/>
    <w:rsid w:val="005535CE"/>
    <w:rsid w:val="00567361"/>
    <w:rsid w:val="0057613E"/>
    <w:rsid w:val="005B7E6C"/>
    <w:rsid w:val="00600A41"/>
    <w:rsid w:val="00606254"/>
    <w:rsid w:val="006238B8"/>
    <w:rsid w:val="00640112"/>
    <w:rsid w:val="0065346F"/>
    <w:rsid w:val="006574AA"/>
    <w:rsid w:val="00676EB2"/>
    <w:rsid w:val="0070138C"/>
    <w:rsid w:val="007A7E9E"/>
    <w:rsid w:val="0086755B"/>
    <w:rsid w:val="0089634B"/>
    <w:rsid w:val="008E3879"/>
    <w:rsid w:val="00952746"/>
    <w:rsid w:val="00977F0A"/>
    <w:rsid w:val="009C401E"/>
    <w:rsid w:val="00A14AB3"/>
    <w:rsid w:val="00A31194"/>
    <w:rsid w:val="00A67546"/>
    <w:rsid w:val="00AC21D1"/>
    <w:rsid w:val="00AD7A36"/>
    <w:rsid w:val="00B00790"/>
    <w:rsid w:val="00B143B4"/>
    <w:rsid w:val="00BA235E"/>
    <w:rsid w:val="00BB6B6A"/>
    <w:rsid w:val="00E03263"/>
    <w:rsid w:val="00E23D0A"/>
    <w:rsid w:val="00ED5117"/>
    <w:rsid w:val="00F401E8"/>
    <w:rsid w:val="00F634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1873"/>
  <w15:docId w15:val="{A42B3A20-3EA7-49CB-B258-648F50AD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56736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9C401E"/>
    <w:pPr>
      <w:ind w:left="720"/>
      <w:contextualSpacing/>
    </w:pPr>
  </w:style>
  <w:style w:type="paragraph" w:styleId="BalloonText">
    <w:name w:val="Balloon Text"/>
    <w:basedOn w:val="Normal"/>
    <w:link w:val="BalloonTextChar"/>
    <w:uiPriority w:val="99"/>
    <w:semiHidden/>
    <w:unhideWhenUsed/>
    <w:rsid w:val="009C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01E"/>
    <w:rPr>
      <w:rFonts w:ascii="Tahoma" w:hAnsi="Tahoma" w:cs="Tahoma"/>
      <w:sz w:val="16"/>
      <w:szCs w:val="16"/>
    </w:rPr>
  </w:style>
  <w:style w:type="character" w:styleId="Hyperlink">
    <w:name w:val="Hyperlink"/>
    <w:basedOn w:val="DefaultParagraphFont"/>
    <w:uiPriority w:val="99"/>
    <w:unhideWhenUsed/>
    <w:rsid w:val="00A14AB3"/>
    <w:rPr>
      <w:color w:val="0000FF" w:themeColor="hyperlink"/>
      <w:u w:val="single"/>
    </w:rPr>
  </w:style>
  <w:style w:type="paragraph" w:styleId="NoSpacing">
    <w:name w:val="No Spacing"/>
    <w:uiPriority w:val="1"/>
    <w:qFormat/>
    <w:rsid w:val="00A31194"/>
    <w:pPr>
      <w:bidi/>
      <w:spacing w:after="0" w:line="240" w:lineRule="auto"/>
    </w:pPr>
  </w:style>
  <w:style w:type="paragraph" w:styleId="Header">
    <w:name w:val="header"/>
    <w:basedOn w:val="Normal"/>
    <w:link w:val="HeaderChar"/>
    <w:uiPriority w:val="99"/>
    <w:unhideWhenUsed/>
    <w:rsid w:val="00A311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1194"/>
  </w:style>
  <w:style w:type="paragraph" w:styleId="Footer">
    <w:name w:val="footer"/>
    <w:basedOn w:val="Normal"/>
    <w:link w:val="FooterChar"/>
    <w:uiPriority w:val="99"/>
    <w:unhideWhenUsed/>
    <w:rsid w:val="00A311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70150">
      <w:bodyDiv w:val="1"/>
      <w:marLeft w:val="0"/>
      <w:marRight w:val="0"/>
      <w:marTop w:val="0"/>
      <w:marBottom w:val="0"/>
      <w:divBdr>
        <w:top w:val="none" w:sz="0" w:space="0" w:color="auto"/>
        <w:left w:val="none" w:sz="0" w:space="0" w:color="auto"/>
        <w:bottom w:val="none" w:sz="0" w:space="0" w:color="auto"/>
        <w:right w:val="none" w:sz="0" w:space="0" w:color="auto"/>
      </w:divBdr>
    </w:div>
    <w:div w:id="1016541426">
      <w:bodyDiv w:val="1"/>
      <w:marLeft w:val="0"/>
      <w:marRight w:val="0"/>
      <w:marTop w:val="0"/>
      <w:marBottom w:val="0"/>
      <w:divBdr>
        <w:top w:val="none" w:sz="0" w:space="0" w:color="auto"/>
        <w:left w:val="none" w:sz="0" w:space="0" w:color="auto"/>
        <w:bottom w:val="none" w:sz="0" w:space="0" w:color="auto"/>
        <w:right w:val="none" w:sz="0" w:space="0" w:color="auto"/>
      </w:divBdr>
    </w:div>
    <w:div w:id="1588811418">
      <w:bodyDiv w:val="1"/>
      <w:marLeft w:val="0"/>
      <w:marRight w:val="0"/>
      <w:marTop w:val="0"/>
      <w:marBottom w:val="0"/>
      <w:divBdr>
        <w:top w:val="none" w:sz="0" w:space="0" w:color="auto"/>
        <w:left w:val="none" w:sz="0" w:space="0" w:color="auto"/>
        <w:bottom w:val="none" w:sz="0" w:space="0" w:color="auto"/>
        <w:right w:val="none" w:sz="0" w:space="0" w:color="auto"/>
      </w:divBdr>
    </w:div>
    <w:div w:id="1635601641">
      <w:bodyDiv w:val="1"/>
      <w:marLeft w:val="0"/>
      <w:marRight w:val="0"/>
      <w:marTop w:val="0"/>
      <w:marBottom w:val="0"/>
      <w:divBdr>
        <w:top w:val="none" w:sz="0" w:space="0" w:color="auto"/>
        <w:left w:val="none" w:sz="0" w:space="0" w:color="auto"/>
        <w:bottom w:val="none" w:sz="0" w:space="0" w:color="auto"/>
        <w:right w:val="none" w:sz="0" w:space="0" w:color="auto"/>
      </w:divBdr>
      <w:divsChild>
        <w:div w:id="1957447395">
          <w:marLeft w:val="0"/>
          <w:marRight w:val="0"/>
          <w:marTop w:val="120"/>
          <w:marBottom w:val="0"/>
          <w:divBdr>
            <w:top w:val="none" w:sz="0" w:space="0" w:color="auto"/>
            <w:left w:val="none" w:sz="0" w:space="0" w:color="auto"/>
            <w:bottom w:val="none" w:sz="0" w:space="0" w:color="auto"/>
            <w:right w:val="none" w:sz="0" w:space="0" w:color="auto"/>
          </w:divBdr>
          <w:divsChild>
            <w:div w:id="1907570721">
              <w:marLeft w:val="0"/>
              <w:marRight w:val="0"/>
              <w:marTop w:val="0"/>
              <w:marBottom w:val="0"/>
              <w:divBdr>
                <w:top w:val="none" w:sz="0" w:space="0" w:color="auto"/>
                <w:left w:val="none" w:sz="0" w:space="0" w:color="auto"/>
                <w:bottom w:val="none" w:sz="0" w:space="0" w:color="auto"/>
                <w:right w:val="none" w:sz="0" w:space="0" w:color="auto"/>
              </w:divBdr>
            </w:div>
          </w:divsChild>
        </w:div>
        <w:div w:id="19862038">
          <w:marLeft w:val="0"/>
          <w:marRight w:val="0"/>
          <w:marTop w:val="120"/>
          <w:marBottom w:val="0"/>
          <w:divBdr>
            <w:top w:val="none" w:sz="0" w:space="0" w:color="auto"/>
            <w:left w:val="none" w:sz="0" w:space="0" w:color="auto"/>
            <w:bottom w:val="none" w:sz="0" w:space="0" w:color="auto"/>
            <w:right w:val="none" w:sz="0" w:space="0" w:color="auto"/>
          </w:divBdr>
          <w:divsChild>
            <w:div w:id="59059036">
              <w:marLeft w:val="0"/>
              <w:marRight w:val="0"/>
              <w:marTop w:val="0"/>
              <w:marBottom w:val="0"/>
              <w:divBdr>
                <w:top w:val="none" w:sz="0" w:space="0" w:color="auto"/>
                <w:left w:val="none" w:sz="0" w:space="0" w:color="auto"/>
                <w:bottom w:val="none" w:sz="0" w:space="0" w:color="auto"/>
                <w:right w:val="none" w:sz="0" w:space="0" w:color="auto"/>
              </w:divBdr>
            </w:div>
          </w:divsChild>
        </w:div>
        <w:div w:id="25260930">
          <w:marLeft w:val="0"/>
          <w:marRight w:val="0"/>
          <w:marTop w:val="120"/>
          <w:marBottom w:val="0"/>
          <w:divBdr>
            <w:top w:val="none" w:sz="0" w:space="0" w:color="auto"/>
            <w:left w:val="none" w:sz="0" w:space="0" w:color="auto"/>
            <w:bottom w:val="none" w:sz="0" w:space="0" w:color="auto"/>
            <w:right w:val="none" w:sz="0" w:space="0" w:color="auto"/>
          </w:divBdr>
          <w:divsChild>
            <w:div w:id="1975672085">
              <w:marLeft w:val="0"/>
              <w:marRight w:val="0"/>
              <w:marTop w:val="0"/>
              <w:marBottom w:val="0"/>
              <w:divBdr>
                <w:top w:val="none" w:sz="0" w:space="0" w:color="auto"/>
                <w:left w:val="none" w:sz="0" w:space="0" w:color="auto"/>
                <w:bottom w:val="none" w:sz="0" w:space="0" w:color="auto"/>
                <w:right w:val="none" w:sz="0" w:space="0" w:color="auto"/>
              </w:divBdr>
            </w:div>
          </w:divsChild>
        </w:div>
        <w:div w:id="223226517">
          <w:marLeft w:val="0"/>
          <w:marRight w:val="0"/>
          <w:marTop w:val="120"/>
          <w:marBottom w:val="0"/>
          <w:divBdr>
            <w:top w:val="none" w:sz="0" w:space="0" w:color="auto"/>
            <w:left w:val="none" w:sz="0" w:space="0" w:color="auto"/>
            <w:bottom w:val="none" w:sz="0" w:space="0" w:color="auto"/>
            <w:right w:val="none" w:sz="0" w:space="0" w:color="auto"/>
          </w:divBdr>
          <w:divsChild>
            <w:div w:id="1651591030">
              <w:marLeft w:val="0"/>
              <w:marRight w:val="0"/>
              <w:marTop w:val="0"/>
              <w:marBottom w:val="0"/>
              <w:divBdr>
                <w:top w:val="none" w:sz="0" w:space="0" w:color="auto"/>
                <w:left w:val="none" w:sz="0" w:space="0" w:color="auto"/>
                <w:bottom w:val="none" w:sz="0" w:space="0" w:color="auto"/>
                <w:right w:val="none" w:sz="0" w:space="0" w:color="auto"/>
              </w:divBdr>
            </w:div>
          </w:divsChild>
        </w:div>
        <w:div w:id="1441797373">
          <w:marLeft w:val="0"/>
          <w:marRight w:val="0"/>
          <w:marTop w:val="120"/>
          <w:marBottom w:val="0"/>
          <w:divBdr>
            <w:top w:val="none" w:sz="0" w:space="0" w:color="auto"/>
            <w:left w:val="none" w:sz="0" w:space="0" w:color="auto"/>
            <w:bottom w:val="none" w:sz="0" w:space="0" w:color="auto"/>
            <w:right w:val="none" w:sz="0" w:space="0" w:color="auto"/>
          </w:divBdr>
          <w:divsChild>
            <w:div w:id="975838169">
              <w:marLeft w:val="0"/>
              <w:marRight w:val="0"/>
              <w:marTop w:val="0"/>
              <w:marBottom w:val="0"/>
              <w:divBdr>
                <w:top w:val="none" w:sz="0" w:space="0" w:color="auto"/>
                <w:left w:val="none" w:sz="0" w:space="0" w:color="auto"/>
                <w:bottom w:val="none" w:sz="0" w:space="0" w:color="auto"/>
                <w:right w:val="none" w:sz="0" w:space="0" w:color="auto"/>
              </w:divBdr>
            </w:div>
          </w:divsChild>
        </w:div>
        <w:div w:id="716779586">
          <w:marLeft w:val="0"/>
          <w:marRight w:val="0"/>
          <w:marTop w:val="120"/>
          <w:marBottom w:val="0"/>
          <w:divBdr>
            <w:top w:val="none" w:sz="0" w:space="0" w:color="auto"/>
            <w:left w:val="none" w:sz="0" w:space="0" w:color="auto"/>
            <w:bottom w:val="none" w:sz="0" w:space="0" w:color="auto"/>
            <w:right w:val="none" w:sz="0" w:space="0" w:color="auto"/>
          </w:divBdr>
          <w:divsChild>
            <w:div w:id="693531654">
              <w:marLeft w:val="0"/>
              <w:marRight w:val="0"/>
              <w:marTop w:val="0"/>
              <w:marBottom w:val="0"/>
              <w:divBdr>
                <w:top w:val="none" w:sz="0" w:space="0" w:color="auto"/>
                <w:left w:val="none" w:sz="0" w:space="0" w:color="auto"/>
                <w:bottom w:val="none" w:sz="0" w:space="0" w:color="auto"/>
                <w:right w:val="none" w:sz="0" w:space="0" w:color="auto"/>
              </w:divBdr>
            </w:div>
          </w:divsChild>
        </w:div>
        <w:div w:id="1513108168">
          <w:marLeft w:val="0"/>
          <w:marRight w:val="0"/>
          <w:marTop w:val="120"/>
          <w:marBottom w:val="0"/>
          <w:divBdr>
            <w:top w:val="none" w:sz="0" w:space="0" w:color="auto"/>
            <w:left w:val="none" w:sz="0" w:space="0" w:color="auto"/>
            <w:bottom w:val="none" w:sz="0" w:space="0" w:color="auto"/>
            <w:right w:val="none" w:sz="0" w:space="0" w:color="auto"/>
          </w:divBdr>
          <w:divsChild>
            <w:div w:id="1906841847">
              <w:marLeft w:val="0"/>
              <w:marRight w:val="0"/>
              <w:marTop w:val="0"/>
              <w:marBottom w:val="0"/>
              <w:divBdr>
                <w:top w:val="none" w:sz="0" w:space="0" w:color="auto"/>
                <w:left w:val="none" w:sz="0" w:space="0" w:color="auto"/>
                <w:bottom w:val="none" w:sz="0" w:space="0" w:color="auto"/>
                <w:right w:val="none" w:sz="0" w:space="0" w:color="auto"/>
              </w:divBdr>
            </w:div>
          </w:divsChild>
        </w:div>
        <w:div w:id="410079218">
          <w:marLeft w:val="0"/>
          <w:marRight w:val="0"/>
          <w:marTop w:val="120"/>
          <w:marBottom w:val="0"/>
          <w:divBdr>
            <w:top w:val="none" w:sz="0" w:space="0" w:color="auto"/>
            <w:left w:val="none" w:sz="0" w:space="0" w:color="auto"/>
            <w:bottom w:val="none" w:sz="0" w:space="0" w:color="auto"/>
            <w:right w:val="none" w:sz="0" w:space="0" w:color="auto"/>
          </w:divBdr>
          <w:divsChild>
            <w:div w:id="998077195">
              <w:marLeft w:val="0"/>
              <w:marRight w:val="0"/>
              <w:marTop w:val="0"/>
              <w:marBottom w:val="0"/>
              <w:divBdr>
                <w:top w:val="none" w:sz="0" w:space="0" w:color="auto"/>
                <w:left w:val="none" w:sz="0" w:space="0" w:color="auto"/>
                <w:bottom w:val="none" w:sz="0" w:space="0" w:color="auto"/>
                <w:right w:val="none" w:sz="0" w:space="0" w:color="auto"/>
              </w:divBdr>
            </w:div>
          </w:divsChild>
        </w:div>
        <w:div w:id="1345089696">
          <w:marLeft w:val="0"/>
          <w:marRight w:val="0"/>
          <w:marTop w:val="120"/>
          <w:marBottom w:val="0"/>
          <w:divBdr>
            <w:top w:val="none" w:sz="0" w:space="0" w:color="auto"/>
            <w:left w:val="none" w:sz="0" w:space="0" w:color="auto"/>
            <w:bottom w:val="none" w:sz="0" w:space="0" w:color="auto"/>
            <w:right w:val="none" w:sz="0" w:space="0" w:color="auto"/>
          </w:divBdr>
          <w:divsChild>
            <w:div w:id="4544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yperlink" Target="https://ar.wikipedia.org/wiki/%D8%AC%D9%86%D9%88%D8%A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r.wikipedia.org/wiki/%D8%A7%D9%84%D8%A8%D8%AD%D8%B1_%D8%A7%D9%84%D8%A3%D8%A8%D9%8A%D8%B6_%D8%A7%D9%84%D9%85%D8%AA%D9%88%D8%B3%D8%B7"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ar.wikipedia.org/wiki/%D8%A7%D9%84%D9%82%D8%AF%D8%B3" TargetMode="External"/><Relationship Id="rId25" Type="http://schemas.openxmlformats.org/officeDocument/2006/relationships/hyperlink" Target="https://ar.wikipedia.org/wiki/%D9%81%D9%84%D8%B3%D8%B7%D9%8A%D9%86" TargetMode="External"/><Relationship Id="rId2" Type="http://schemas.openxmlformats.org/officeDocument/2006/relationships/numbering" Target="numbering.xml"/><Relationship Id="rId16" Type="http://schemas.openxmlformats.org/officeDocument/2006/relationships/hyperlink" Target="https://ar.wikipedia.org/wiki/%D9%82%D8%B7%D8%A7%D8%B9_%D8%BA%D8%B2%D8%A9" TargetMode="External"/><Relationship Id="rId20" Type="http://schemas.openxmlformats.org/officeDocument/2006/relationships/hyperlink" Target="https://ar.wikipedia.org/wiki/%D8%AF%D9%8A%D8%B1_%D8%A7%D9%84%D8%A8%D9%84%D8%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ar.wikipedia.org/wiki/%D8%BA%D8%B2%D8%A9" TargetMode="External"/><Relationship Id="rId5" Type="http://schemas.openxmlformats.org/officeDocument/2006/relationships/webSettings" Target="webSettings.xml"/><Relationship Id="rId15" Type="http://schemas.openxmlformats.org/officeDocument/2006/relationships/hyperlink" Target="https://ar.wikipedia.org/wiki/%D9%85%D8%AD%D8%A7%D9%81%D8%B8%D8%A9_%D8%AE%D8%A7%D9%86_%D9%8A%D9%88%D9%86%D8%B3" TargetMode="External"/><Relationship Id="rId23" Type="http://schemas.openxmlformats.org/officeDocument/2006/relationships/hyperlink" Target="https://ar.wikipedia.org/wiki/%D9%82%D8%B7%D8%A7%D8%B9_%D8%BA%D8%B2%D8%A9"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ar.wikipedia.org/wiki/%D8%B1%D9%81%D8%AD_(%D8%AA%D9%88%D8%B6%D9%8A%D8%AD)"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ar.wikipedia.org/wiki/%D9%81%D9%84%D8%B3%D8%B7%D9%8A%D9%86" TargetMode="External"/><Relationship Id="rId22" Type="http://schemas.openxmlformats.org/officeDocument/2006/relationships/hyperlink" Target="https://ar.wikipedia.org/wiki/%D8%A5%D8%B3%D8%B1%D8%A7%D8%A6%D9%8A%D9%84"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140E06-7A8C-4722-BC21-CAE699141A2C}" type="doc">
      <dgm:prSet loTypeId="urn:microsoft.com/office/officeart/2005/8/layout/pyramid2" loCatId="list" qsTypeId="urn:microsoft.com/office/officeart/2005/8/quickstyle/simple1" qsCatId="simple" csTypeId="urn:microsoft.com/office/officeart/2005/8/colors/colorful5" csCatId="colorful" phldr="1"/>
      <dgm:spPr/>
    </dgm:pt>
    <dgm:pt modelId="{C669B978-AE0D-4465-8CB7-33BD6535781B}">
      <dgm:prSet phldrT="[نص]" custT="1"/>
      <dgm:spPr/>
      <dgm:t>
        <a:bodyPr/>
        <a:lstStyle/>
        <a:p>
          <a:pPr rtl="1"/>
          <a:r>
            <a:rPr lang="ar-SA" sz="1100" b="1">
              <a:cs typeface="PT Bold Heading" pitchFamily="2" charset="-78"/>
            </a:rPr>
            <a:t>الهدف العام </a:t>
          </a:r>
        </a:p>
        <a:p>
          <a:pPr rtl="1"/>
          <a:r>
            <a:rPr lang="ar-SA" sz="1400">
              <a:cs typeface="PT Bold Heading" pitchFamily="2" charset="-78"/>
            </a:rPr>
            <a:t>المساهمة الفاعلة في تنمية المجتمع المحلي في محافظة خانيونس </a:t>
          </a:r>
        </a:p>
      </dgm:t>
    </dgm:pt>
    <dgm:pt modelId="{9CE3AE5A-10B2-46D1-A590-DFB824376C0F}" type="parTrans" cxnId="{C541DBEB-7F04-4BA4-8C1F-21BC128D6027}">
      <dgm:prSet/>
      <dgm:spPr/>
      <dgm:t>
        <a:bodyPr/>
        <a:lstStyle/>
        <a:p>
          <a:pPr rtl="1"/>
          <a:endParaRPr lang="ar-SA"/>
        </a:p>
      </dgm:t>
    </dgm:pt>
    <dgm:pt modelId="{2F22F899-3210-48F0-B646-3E58FE557991}" type="sibTrans" cxnId="{C541DBEB-7F04-4BA4-8C1F-21BC128D6027}">
      <dgm:prSet/>
      <dgm:spPr/>
      <dgm:t>
        <a:bodyPr/>
        <a:lstStyle/>
        <a:p>
          <a:pPr rtl="1"/>
          <a:endParaRPr lang="ar-SA"/>
        </a:p>
      </dgm:t>
    </dgm:pt>
    <dgm:pt modelId="{C13132DC-628C-428A-8FB2-742915D9E65B}">
      <dgm:prSet phldrT="[نص]"/>
      <dgm:spPr/>
      <dgm:t>
        <a:bodyPr/>
        <a:lstStyle/>
        <a:p>
          <a:pPr rtl="1"/>
          <a:r>
            <a:rPr lang="ar-SA"/>
            <a:t>تعزيز الدور الاقتصادي الاجتماعي للمرأة الفلسطينية</a:t>
          </a:r>
        </a:p>
      </dgm:t>
    </dgm:pt>
    <dgm:pt modelId="{5E867C76-F1F1-4927-BC7A-C470743CDC49}" type="parTrans" cxnId="{E265F263-B8A5-4D0E-B80E-8F07E6A2565C}">
      <dgm:prSet/>
      <dgm:spPr/>
      <dgm:t>
        <a:bodyPr/>
        <a:lstStyle/>
        <a:p>
          <a:pPr rtl="1"/>
          <a:endParaRPr lang="ar-SA"/>
        </a:p>
      </dgm:t>
    </dgm:pt>
    <dgm:pt modelId="{00C91A67-AC89-489F-A5E9-E452330C570E}" type="sibTrans" cxnId="{E265F263-B8A5-4D0E-B80E-8F07E6A2565C}">
      <dgm:prSet/>
      <dgm:spPr/>
      <dgm:t>
        <a:bodyPr/>
        <a:lstStyle/>
        <a:p>
          <a:pPr rtl="1"/>
          <a:endParaRPr lang="ar-SA"/>
        </a:p>
      </dgm:t>
    </dgm:pt>
    <dgm:pt modelId="{E9C75225-E6F6-4246-9D20-8136B31FCE24}">
      <dgm:prSet phldrT="[نص]"/>
      <dgm:spPr/>
      <dgm:t>
        <a:bodyPr/>
        <a:lstStyle/>
        <a:p>
          <a:pPr rtl="1"/>
          <a:r>
            <a:rPr lang="ar-SA"/>
            <a:t>بناء قدرات الشباب وتعزيز مشاركتهم في العمل المجتمعي </a:t>
          </a:r>
        </a:p>
      </dgm:t>
    </dgm:pt>
    <dgm:pt modelId="{502047ED-5404-4733-89AA-7F2EB2485E6D}" type="parTrans" cxnId="{0DBD6F3B-4090-49BF-8CB1-23910201BE17}">
      <dgm:prSet/>
      <dgm:spPr/>
      <dgm:t>
        <a:bodyPr/>
        <a:lstStyle/>
        <a:p>
          <a:pPr rtl="1"/>
          <a:endParaRPr lang="ar-SA"/>
        </a:p>
      </dgm:t>
    </dgm:pt>
    <dgm:pt modelId="{5AE60F64-9072-4770-AF71-0EEB766F564C}" type="sibTrans" cxnId="{0DBD6F3B-4090-49BF-8CB1-23910201BE17}">
      <dgm:prSet/>
      <dgm:spPr/>
      <dgm:t>
        <a:bodyPr/>
        <a:lstStyle/>
        <a:p>
          <a:pPr rtl="1"/>
          <a:endParaRPr lang="ar-SA"/>
        </a:p>
      </dgm:t>
    </dgm:pt>
    <dgm:pt modelId="{56DADB25-55E5-496C-BAE8-2E561E83AB61}">
      <dgm:prSet phldrT="[نص]" custT="1"/>
      <dgm:spPr/>
      <dgm:t>
        <a:bodyPr/>
        <a:lstStyle/>
        <a:p>
          <a:pPr rtl="1"/>
          <a:r>
            <a:rPr lang="ar-SA" sz="1100" b="1">
              <a:cs typeface="PT Bold Heading" panose="02010400000000000000" pitchFamily="2" charset="-78"/>
            </a:rPr>
            <a:t>الأهداف الخاصة</a:t>
          </a:r>
        </a:p>
        <a:p>
          <a:pPr rtl="1"/>
          <a:r>
            <a:rPr lang="ar-SA" sz="1400"/>
            <a:t>المساهمة في حماية وتعزيز مهارات وقدرات و مهارات الطفل الفلسطيني</a:t>
          </a:r>
        </a:p>
      </dgm:t>
    </dgm:pt>
    <dgm:pt modelId="{CA53FF44-75E3-4D48-8827-CA6B4699C49C}" type="parTrans" cxnId="{6C71D1FD-AAE4-42C6-805C-99FFA040DD80}">
      <dgm:prSet/>
      <dgm:spPr/>
      <dgm:t>
        <a:bodyPr/>
        <a:lstStyle/>
        <a:p>
          <a:pPr rtl="1"/>
          <a:endParaRPr lang="ar-SA"/>
        </a:p>
      </dgm:t>
    </dgm:pt>
    <dgm:pt modelId="{9E63B87F-0EBD-4C49-B347-2999DA3D69BF}" type="sibTrans" cxnId="{6C71D1FD-AAE4-42C6-805C-99FFA040DD80}">
      <dgm:prSet/>
      <dgm:spPr/>
      <dgm:t>
        <a:bodyPr/>
        <a:lstStyle/>
        <a:p>
          <a:pPr rtl="1"/>
          <a:endParaRPr lang="ar-SA"/>
        </a:p>
      </dgm:t>
    </dgm:pt>
    <dgm:pt modelId="{011971FF-07AE-4401-A191-2555DA64A949}" type="pres">
      <dgm:prSet presAssocID="{0F140E06-7A8C-4722-BC21-CAE699141A2C}" presName="compositeShape" presStyleCnt="0">
        <dgm:presLayoutVars>
          <dgm:dir/>
          <dgm:resizeHandles/>
        </dgm:presLayoutVars>
      </dgm:prSet>
      <dgm:spPr/>
    </dgm:pt>
    <dgm:pt modelId="{80E58A64-EA44-4DFF-A71E-7592E59B7D94}" type="pres">
      <dgm:prSet presAssocID="{0F140E06-7A8C-4722-BC21-CAE699141A2C}" presName="pyramid" presStyleLbl="node1" presStyleIdx="0" presStyleCnt="1"/>
      <dgm:spPr/>
    </dgm:pt>
    <dgm:pt modelId="{20D2CD4D-6D2F-4BEF-BF44-DFF7AE06E683}" type="pres">
      <dgm:prSet presAssocID="{0F140E06-7A8C-4722-BC21-CAE699141A2C}" presName="theList" presStyleCnt="0"/>
      <dgm:spPr/>
    </dgm:pt>
    <dgm:pt modelId="{BDB68524-8EC3-4F58-A06D-CF9C88B977EF}" type="pres">
      <dgm:prSet presAssocID="{C669B978-AE0D-4465-8CB7-33BD6535781B}" presName="aNode" presStyleLbl="fgAcc1" presStyleIdx="0" presStyleCnt="4" custScaleX="235648" custLinFactY="2831" custLinFactNeighborX="1193" custLinFactNeighborY="100000">
        <dgm:presLayoutVars>
          <dgm:bulletEnabled val="1"/>
        </dgm:presLayoutVars>
      </dgm:prSet>
      <dgm:spPr/>
    </dgm:pt>
    <dgm:pt modelId="{E60A4312-50E1-44DB-BCD2-0BBF5237D5FC}" type="pres">
      <dgm:prSet presAssocID="{C669B978-AE0D-4465-8CB7-33BD6535781B}" presName="aSpace" presStyleCnt="0"/>
      <dgm:spPr/>
    </dgm:pt>
    <dgm:pt modelId="{28E8F3FA-45CE-48A8-BD2E-3AD24D7ABBAA}" type="pres">
      <dgm:prSet presAssocID="{56DADB25-55E5-496C-BAE8-2E561E83AB61}" presName="aNode" presStyleLbl="fgAcc1" presStyleIdx="1" presStyleCnt="4" custScaleX="235552" custLinFactY="10496" custLinFactNeighborX="-838" custLinFactNeighborY="100000">
        <dgm:presLayoutVars>
          <dgm:bulletEnabled val="1"/>
        </dgm:presLayoutVars>
      </dgm:prSet>
      <dgm:spPr/>
    </dgm:pt>
    <dgm:pt modelId="{8FFB958D-5CF0-42D0-997A-D10B150DB634}" type="pres">
      <dgm:prSet presAssocID="{56DADB25-55E5-496C-BAE8-2E561E83AB61}" presName="aSpace" presStyleCnt="0"/>
      <dgm:spPr/>
    </dgm:pt>
    <dgm:pt modelId="{17646251-197A-482A-89A4-32F39DCC5AD3}" type="pres">
      <dgm:prSet presAssocID="{C13132DC-628C-428A-8FB2-742915D9E65B}" presName="aNode" presStyleLbl="fgAcc1" presStyleIdx="2" presStyleCnt="4" custScaleX="240224" custLinFactY="10496" custLinFactNeighborY="100000">
        <dgm:presLayoutVars>
          <dgm:bulletEnabled val="1"/>
        </dgm:presLayoutVars>
      </dgm:prSet>
      <dgm:spPr/>
    </dgm:pt>
    <dgm:pt modelId="{CFEBFED9-D1F2-43E3-87ED-A74FA944EA36}" type="pres">
      <dgm:prSet presAssocID="{C13132DC-628C-428A-8FB2-742915D9E65B}" presName="aSpace" presStyleCnt="0"/>
      <dgm:spPr/>
    </dgm:pt>
    <dgm:pt modelId="{79DAF971-6086-4E06-9C8A-B4FFBD34CC51}" type="pres">
      <dgm:prSet presAssocID="{E9C75225-E6F6-4246-9D20-8136B31FCE24}" presName="aNode" presStyleLbl="fgAcc1" presStyleIdx="3" presStyleCnt="4" custScaleX="240323" custLinFactY="13562" custLinFactNeighborY="100000">
        <dgm:presLayoutVars>
          <dgm:bulletEnabled val="1"/>
        </dgm:presLayoutVars>
      </dgm:prSet>
      <dgm:spPr/>
    </dgm:pt>
    <dgm:pt modelId="{B6D3AE90-9D5F-4697-BD9B-0C6D1F04959A}" type="pres">
      <dgm:prSet presAssocID="{E9C75225-E6F6-4246-9D20-8136B31FCE24}" presName="aSpace" presStyleCnt="0"/>
      <dgm:spPr/>
    </dgm:pt>
  </dgm:ptLst>
  <dgm:cxnLst>
    <dgm:cxn modelId="{D3891507-D1CA-4989-BA5F-66C3DF5202BC}" type="presOf" srcId="{56DADB25-55E5-496C-BAE8-2E561E83AB61}" destId="{28E8F3FA-45CE-48A8-BD2E-3AD24D7ABBAA}" srcOrd="0" destOrd="0" presId="urn:microsoft.com/office/officeart/2005/8/layout/pyramid2"/>
    <dgm:cxn modelId="{FE2E6E1D-D160-4B7B-B558-B91D5967CD07}" type="presOf" srcId="{C669B978-AE0D-4465-8CB7-33BD6535781B}" destId="{BDB68524-8EC3-4F58-A06D-CF9C88B977EF}" srcOrd="0" destOrd="0" presId="urn:microsoft.com/office/officeart/2005/8/layout/pyramid2"/>
    <dgm:cxn modelId="{0DBD6F3B-4090-49BF-8CB1-23910201BE17}" srcId="{0F140E06-7A8C-4722-BC21-CAE699141A2C}" destId="{E9C75225-E6F6-4246-9D20-8136B31FCE24}" srcOrd="3" destOrd="0" parTransId="{502047ED-5404-4733-89AA-7F2EB2485E6D}" sibTransId="{5AE60F64-9072-4770-AF71-0EEB766F564C}"/>
    <dgm:cxn modelId="{E265F263-B8A5-4D0E-B80E-8F07E6A2565C}" srcId="{0F140E06-7A8C-4722-BC21-CAE699141A2C}" destId="{C13132DC-628C-428A-8FB2-742915D9E65B}" srcOrd="2" destOrd="0" parTransId="{5E867C76-F1F1-4927-BC7A-C470743CDC49}" sibTransId="{00C91A67-AC89-489F-A5E9-E452330C570E}"/>
    <dgm:cxn modelId="{77D1CA95-DD83-4027-A445-63F5018B0893}" type="presOf" srcId="{E9C75225-E6F6-4246-9D20-8136B31FCE24}" destId="{79DAF971-6086-4E06-9C8A-B4FFBD34CC51}" srcOrd="0" destOrd="0" presId="urn:microsoft.com/office/officeart/2005/8/layout/pyramid2"/>
    <dgm:cxn modelId="{42F8DBBE-1AA6-4AE5-A02B-47A275FB60BD}" type="presOf" srcId="{C13132DC-628C-428A-8FB2-742915D9E65B}" destId="{17646251-197A-482A-89A4-32F39DCC5AD3}" srcOrd="0" destOrd="0" presId="urn:microsoft.com/office/officeart/2005/8/layout/pyramid2"/>
    <dgm:cxn modelId="{4BBB03E1-1866-427C-8697-89290C047D20}" type="presOf" srcId="{0F140E06-7A8C-4722-BC21-CAE699141A2C}" destId="{011971FF-07AE-4401-A191-2555DA64A949}" srcOrd="0" destOrd="0" presId="urn:microsoft.com/office/officeart/2005/8/layout/pyramid2"/>
    <dgm:cxn modelId="{C541DBEB-7F04-4BA4-8C1F-21BC128D6027}" srcId="{0F140E06-7A8C-4722-BC21-CAE699141A2C}" destId="{C669B978-AE0D-4465-8CB7-33BD6535781B}" srcOrd="0" destOrd="0" parTransId="{9CE3AE5A-10B2-46D1-A590-DFB824376C0F}" sibTransId="{2F22F899-3210-48F0-B646-3E58FE557991}"/>
    <dgm:cxn modelId="{6C71D1FD-AAE4-42C6-805C-99FFA040DD80}" srcId="{0F140E06-7A8C-4722-BC21-CAE699141A2C}" destId="{56DADB25-55E5-496C-BAE8-2E561E83AB61}" srcOrd="1" destOrd="0" parTransId="{CA53FF44-75E3-4D48-8827-CA6B4699C49C}" sibTransId="{9E63B87F-0EBD-4C49-B347-2999DA3D69BF}"/>
    <dgm:cxn modelId="{98719DD6-FF70-44D0-A2F0-2BDC5B3DB21B}" type="presParOf" srcId="{011971FF-07AE-4401-A191-2555DA64A949}" destId="{80E58A64-EA44-4DFF-A71E-7592E59B7D94}" srcOrd="0" destOrd="0" presId="urn:microsoft.com/office/officeart/2005/8/layout/pyramid2"/>
    <dgm:cxn modelId="{E0DA9907-74A5-49D2-919E-880C3FBC089F}" type="presParOf" srcId="{011971FF-07AE-4401-A191-2555DA64A949}" destId="{20D2CD4D-6D2F-4BEF-BF44-DFF7AE06E683}" srcOrd="1" destOrd="0" presId="urn:microsoft.com/office/officeart/2005/8/layout/pyramid2"/>
    <dgm:cxn modelId="{C08DF496-5A60-4D5E-824A-033F9588F53E}" type="presParOf" srcId="{20D2CD4D-6D2F-4BEF-BF44-DFF7AE06E683}" destId="{BDB68524-8EC3-4F58-A06D-CF9C88B977EF}" srcOrd="0" destOrd="0" presId="urn:microsoft.com/office/officeart/2005/8/layout/pyramid2"/>
    <dgm:cxn modelId="{7F6CD28A-D245-45C9-BB36-78B500063597}" type="presParOf" srcId="{20D2CD4D-6D2F-4BEF-BF44-DFF7AE06E683}" destId="{E60A4312-50E1-44DB-BCD2-0BBF5237D5FC}" srcOrd="1" destOrd="0" presId="urn:microsoft.com/office/officeart/2005/8/layout/pyramid2"/>
    <dgm:cxn modelId="{88CF5F6D-39FE-4E97-B159-780D0597A272}" type="presParOf" srcId="{20D2CD4D-6D2F-4BEF-BF44-DFF7AE06E683}" destId="{28E8F3FA-45CE-48A8-BD2E-3AD24D7ABBAA}" srcOrd="2" destOrd="0" presId="urn:microsoft.com/office/officeart/2005/8/layout/pyramid2"/>
    <dgm:cxn modelId="{E2F808A1-E269-40A2-A699-49BC39202EB8}" type="presParOf" srcId="{20D2CD4D-6D2F-4BEF-BF44-DFF7AE06E683}" destId="{8FFB958D-5CF0-42D0-997A-D10B150DB634}" srcOrd="3" destOrd="0" presId="urn:microsoft.com/office/officeart/2005/8/layout/pyramid2"/>
    <dgm:cxn modelId="{A01A5084-346D-4413-BC0A-D915BD2808E0}" type="presParOf" srcId="{20D2CD4D-6D2F-4BEF-BF44-DFF7AE06E683}" destId="{17646251-197A-482A-89A4-32F39DCC5AD3}" srcOrd="4" destOrd="0" presId="urn:microsoft.com/office/officeart/2005/8/layout/pyramid2"/>
    <dgm:cxn modelId="{8F78E9E5-9982-4FFA-A3F3-3507C6FE45AC}" type="presParOf" srcId="{20D2CD4D-6D2F-4BEF-BF44-DFF7AE06E683}" destId="{CFEBFED9-D1F2-43E3-87ED-A74FA944EA36}" srcOrd="5" destOrd="0" presId="urn:microsoft.com/office/officeart/2005/8/layout/pyramid2"/>
    <dgm:cxn modelId="{19928E63-96F4-4CFB-B3F3-532D4429A384}" type="presParOf" srcId="{20D2CD4D-6D2F-4BEF-BF44-DFF7AE06E683}" destId="{79DAF971-6086-4E06-9C8A-B4FFBD34CC51}" srcOrd="6" destOrd="0" presId="urn:microsoft.com/office/officeart/2005/8/layout/pyramid2"/>
    <dgm:cxn modelId="{119611D0-C355-41F9-BFEA-2330482E7F1D}" type="presParOf" srcId="{20D2CD4D-6D2F-4BEF-BF44-DFF7AE06E683}" destId="{B6D3AE90-9D5F-4697-BD9B-0C6D1F04959A}" srcOrd="7"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E58A64-EA44-4DFF-A71E-7592E59B7D94}">
      <dsp:nvSpPr>
        <dsp:cNvPr id="0" name=""/>
        <dsp:cNvSpPr/>
      </dsp:nvSpPr>
      <dsp:spPr>
        <a:xfrm>
          <a:off x="-18342" y="0"/>
          <a:ext cx="2788920" cy="2788920"/>
        </a:xfrm>
        <a:prstGeom prst="triangl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B68524-8EC3-4F58-A06D-CF9C88B977EF}">
      <dsp:nvSpPr>
        <dsp:cNvPr id="0" name=""/>
        <dsp:cNvSpPr/>
      </dsp:nvSpPr>
      <dsp:spPr>
        <a:xfrm>
          <a:off x="168232" y="355158"/>
          <a:ext cx="4271822" cy="495686"/>
        </a:xfrm>
        <a:prstGeom prst="round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rtl="1">
            <a:lnSpc>
              <a:spcPct val="90000"/>
            </a:lnSpc>
            <a:spcBef>
              <a:spcPct val="0"/>
            </a:spcBef>
            <a:spcAft>
              <a:spcPct val="35000"/>
            </a:spcAft>
            <a:buNone/>
          </a:pPr>
          <a:r>
            <a:rPr lang="ar-SA" sz="1100" b="1" kern="1200">
              <a:cs typeface="PT Bold Heading" pitchFamily="2" charset="-78"/>
            </a:rPr>
            <a:t>الهدف العام </a:t>
          </a:r>
        </a:p>
        <a:p>
          <a:pPr marL="0" lvl="0" indent="0" algn="ctr" defTabSz="488950" rtl="1">
            <a:lnSpc>
              <a:spcPct val="90000"/>
            </a:lnSpc>
            <a:spcBef>
              <a:spcPct val="0"/>
            </a:spcBef>
            <a:spcAft>
              <a:spcPct val="35000"/>
            </a:spcAft>
            <a:buNone/>
          </a:pPr>
          <a:r>
            <a:rPr lang="ar-SA" sz="1400" kern="1200">
              <a:cs typeface="PT Bold Heading" pitchFamily="2" charset="-78"/>
            </a:rPr>
            <a:t>المساهمة الفاعلة في تنمية المجتمع المحلي في محافظة خانيونس </a:t>
          </a:r>
        </a:p>
      </dsp:txBody>
      <dsp:txXfrm>
        <a:off x="192429" y="379355"/>
        <a:ext cx="4223428" cy="447292"/>
      </dsp:txXfrm>
    </dsp:sp>
    <dsp:sp modelId="{28E8F3FA-45CE-48A8-BD2E-3AD24D7ABBAA}">
      <dsp:nvSpPr>
        <dsp:cNvPr id="0" name=""/>
        <dsp:cNvSpPr/>
      </dsp:nvSpPr>
      <dsp:spPr>
        <a:xfrm>
          <a:off x="132284" y="950800"/>
          <a:ext cx="4270081" cy="495686"/>
        </a:xfrm>
        <a:prstGeom prst="roundRect">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rtl="1">
            <a:lnSpc>
              <a:spcPct val="90000"/>
            </a:lnSpc>
            <a:spcBef>
              <a:spcPct val="0"/>
            </a:spcBef>
            <a:spcAft>
              <a:spcPct val="35000"/>
            </a:spcAft>
            <a:buNone/>
          </a:pPr>
          <a:r>
            <a:rPr lang="ar-SA" sz="1100" b="1" kern="1200">
              <a:cs typeface="PT Bold Heading" panose="02010400000000000000" pitchFamily="2" charset="-78"/>
            </a:rPr>
            <a:t>الأهداف الخاصة</a:t>
          </a:r>
        </a:p>
        <a:p>
          <a:pPr marL="0" lvl="0" indent="0" algn="ctr" defTabSz="488950" rtl="1">
            <a:lnSpc>
              <a:spcPct val="90000"/>
            </a:lnSpc>
            <a:spcBef>
              <a:spcPct val="0"/>
            </a:spcBef>
            <a:spcAft>
              <a:spcPct val="35000"/>
            </a:spcAft>
            <a:buNone/>
          </a:pPr>
          <a:r>
            <a:rPr lang="ar-SA" sz="1400" kern="1200"/>
            <a:t>المساهمة في حماية وتعزيز مهارات وقدرات و مهارات الطفل الفلسطيني</a:t>
          </a:r>
        </a:p>
      </dsp:txBody>
      <dsp:txXfrm>
        <a:off x="156481" y="974997"/>
        <a:ext cx="4221687" cy="447292"/>
      </dsp:txXfrm>
    </dsp:sp>
    <dsp:sp modelId="{17646251-197A-482A-89A4-32F39DCC5AD3}">
      <dsp:nvSpPr>
        <dsp:cNvPr id="0" name=""/>
        <dsp:cNvSpPr/>
      </dsp:nvSpPr>
      <dsp:spPr>
        <a:xfrm>
          <a:off x="105128" y="1508448"/>
          <a:ext cx="4354775" cy="495686"/>
        </a:xfrm>
        <a:prstGeom prst="roundRect">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rtl="1">
            <a:lnSpc>
              <a:spcPct val="90000"/>
            </a:lnSpc>
            <a:spcBef>
              <a:spcPct val="0"/>
            </a:spcBef>
            <a:spcAft>
              <a:spcPct val="35000"/>
            </a:spcAft>
            <a:buNone/>
          </a:pPr>
          <a:r>
            <a:rPr lang="ar-SA" sz="1500" kern="1200"/>
            <a:t>تعزيز الدور الاقتصادي الاجتماعي للمرأة الفلسطينية</a:t>
          </a:r>
        </a:p>
      </dsp:txBody>
      <dsp:txXfrm>
        <a:off x="129325" y="1532645"/>
        <a:ext cx="4306381" cy="447292"/>
      </dsp:txXfrm>
    </dsp:sp>
    <dsp:sp modelId="{79DAF971-6086-4E06-9C8A-B4FFBD34CC51}">
      <dsp:nvSpPr>
        <dsp:cNvPr id="0" name=""/>
        <dsp:cNvSpPr/>
      </dsp:nvSpPr>
      <dsp:spPr>
        <a:xfrm>
          <a:off x="104231" y="2081293"/>
          <a:ext cx="4356570" cy="495686"/>
        </a:xfrm>
        <a:prstGeom prst="round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rtl="1">
            <a:lnSpc>
              <a:spcPct val="90000"/>
            </a:lnSpc>
            <a:spcBef>
              <a:spcPct val="0"/>
            </a:spcBef>
            <a:spcAft>
              <a:spcPct val="35000"/>
            </a:spcAft>
            <a:buNone/>
          </a:pPr>
          <a:r>
            <a:rPr lang="ar-SA" sz="1400" kern="1200"/>
            <a:t>بناء قدرات الشباب وتعزيز مشاركتهم في العمل المجتمعي </a:t>
          </a:r>
        </a:p>
      </dsp:txBody>
      <dsp:txXfrm>
        <a:off x="128428" y="2105490"/>
        <a:ext cx="4308176" cy="44729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DA50-65F9-4B52-BDE4-1F36E4D6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1339</Words>
  <Characters>7633</Characters>
  <Application>Microsoft Office Word</Application>
  <DocSecurity>0</DocSecurity>
  <Lines>63</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Eman Zourob</cp:lastModifiedBy>
  <cp:revision>10</cp:revision>
  <dcterms:created xsi:type="dcterms:W3CDTF">2022-01-11T08:26:00Z</dcterms:created>
  <dcterms:modified xsi:type="dcterms:W3CDTF">2023-02-25T10:08:00Z</dcterms:modified>
</cp:coreProperties>
</file>