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F1DD" w:themeColor="accent3" w:themeTint="33"/>
  <w:body>
    <w:p w14:paraId="04CE21C7" w14:textId="2ECA30B9" w:rsidR="006574AA" w:rsidRPr="00BB34FE" w:rsidRDefault="00942821" w:rsidP="00567361">
      <w:pPr>
        <w:jc w:val="both"/>
        <w:rPr>
          <w:rFonts w:asciiTheme="majorBidi" w:hAnsiTheme="majorBidi" w:cstheme="majorBidi"/>
          <w:sz w:val="24"/>
          <w:szCs w:val="24"/>
        </w:rPr>
      </w:pPr>
      <w:r w:rsidRPr="00BB34FE">
        <w:rPr>
          <w:rFonts w:asciiTheme="majorBidi" w:hAnsiTheme="majorBidi" w:cstheme="majorBidi"/>
          <w:b/>
          <w:bCs/>
          <w:sz w:val="24"/>
          <w:szCs w:val="24"/>
          <w:u w:val="single"/>
          <w:rtl/>
        </w:rPr>
        <w:t>من نحن:</w:t>
      </w:r>
      <w:r w:rsidRPr="00BB34FE">
        <w:rPr>
          <w:rFonts w:asciiTheme="majorBidi" w:hAnsiTheme="majorBidi" w:cstheme="majorBidi"/>
          <w:sz w:val="24"/>
          <w:szCs w:val="24"/>
          <w:rtl/>
        </w:rPr>
        <w:t xml:space="preserve"> </w:t>
      </w:r>
      <w:r w:rsidR="00D65762" w:rsidRPr="00BB34FE">
        <w:rPr>
          <w:rFonts w:asciiTheme="majorBidi" w:hAnsiTheme="majorBidi" w:cstheme="majorBidi"/>
          <w:sz w:val="24"/>
          <w:szCs w:val="24"/>
          <w:rtl/>
        </w:rPr>
        <w:t xml:space="preserve">جمعية طلائع فلسطين, جمعية أهلية خيرية مستقلة غير ربحية, </w:t>
      </w:r>
      <w:r w:rsidR="006574AA" w:rsidRPr="00BB34FE">
        <w:rPr>
          <w:rFonts w:asciiTheme="majorBidi" w:hAnsiTheme="majorBidi" w:cstheme="majorBidi"/>
          <w:sz w:val="24"/>
          <w:szCs w:val="24"/>
          <w:rtl/>
        </w:rPr>
        <w:t xml:space="preserve">تأسست </w:t>
      </w:r>
      <w:r w:rsidR="00D65762" w:rsidRPr="00BB34FE">
        <w:rPr>
          <w:rFonts w:asciiTheme="majorBidi" w:hAnsiTheme="majorBidi" w:cstheme="majorBidi"/>
          <w:sz w:val="24"/>
          <w:szCs w:val="24"/>
          <w:rtl/>
        </w:rPr>
        <w:t xml:space="preserve">في مدينة خانيونس </w:t>
      </w:r>
      <w:r w:rsidR="006574AA" w:rsidRPr="00BB34FE">
        <w:rPr>
          <w:rFonts w:asciiTheme="majorBidi" w:hAnsiTheme="majorBidi" w:cstheme="majorBidi"/>
          <w:sz w:val="24"/>
          <w:szCs w:val="24"/>
          <w:rtl/>
        </w:rPr>
        <w:t xml:space="preserve"> </w:t>
      </w:r>
      <w:r w:rsidR="006014CC" w:rsidRPr="00BB34FE">
        <w:rPr>
          <w:rFonts w:asciiTheme="majorBidi" w:hAnsiTheme="majorBidi" w:cstheme="majorBidi"/>
          <w:sz w:val="24"/>
          <w:szCs w:val="24"/>
          <w:rtl/>
        </w:rPr>
        <w:t>ب</w:t>
      </w:r>
      <w:r w:rsidR="006574AA" w:rsidRPr="00BB34FE">
        <w:rPr>
          <w:rFonts w:asciiTheme="majorBidi" w:hAnsiTheme="majorBidi" w:cstheme="majorBidi"/>
          <w:sz w:val="24"/>
          <w:szCs w:val="24"/>
          <w:rtl/>
        </w:rPr>
        <w:t xml:space="preserve">ترخيص </w:t>
      </w:r>
      <w:r w:rsidR="006014CC" w:rsidRPr="00BB34FE">
        <w:rPr>
          <w:rFonts w:asciiTheme="majorBidi" w:hAnsiTheme="majorBidi" w:cstheme="majorBidi"/>
          <w:sz w:val="24"/>
          <w:szCs w:val="24"/>
          <w:rtl/>
        </w:rPr>
        <w:t xml:space="preserve">رقم </w:t>
      </w:r>
      <w:r w:rsidR="003B0504" w:rsidRPr="00BB34FE">
        <w:rPr>
          <w:rFonts w:asciiTheme="majorBidi" w:hAnsiTheme="majorBidi" w:cstheme="majorBidi"/>
          <w:sz w:val="24"/>
          <w:szCs w:val="24"/>
          <w:rtl/>
        </w:rPr>
        <w:t xml:space="preserve">7454, مطلع </w:t>
      </w:r>
      <w:r w:rsidR="00294BEF" w:rsidRPr="00BB34FE">
        <w:rPr>
          <w:rFonts w:asciiTheme="majorBidi" w:hAnsiTheme="majorBidi" w:cstheme="majorBidi"/>
          <w:sz w:val="24"/>
          <w:szCs w:val="24"/>
          <w:rtl/>
        </w:rPr>
        <w:t>عام</w:t>
      </w:r>
      <w:r w:rsidR="003B0504" w:rsidRPr="00BB34FE">
        <w:rPr>
          <w:rFonts w:asciiTheme="majorBidi" w:hAnsiTheme="majorBidi" w:cstheme="majorBidi"/>
          <w:sz w:val="24"/>
          <w:szCs w:val="24"/>
          <w:rtl/>
        </w:rPr>
        <w:t>2000</w:t>
      </w:r>
      <w:r w:rsidR="006574AA" w:rsidRPr="00BB34FE">
        <w:rPr>
          <w:rFonts w:asciiTheme="majorBidi" w:hAnsiTheme="majorBidi" w:cstheme="majorBidi"/>
          <w:sz w:val="24"/>
          <w:szCs w:val="24"/>
          <w:rtl/>
        </w:rPr>
        <w:t xml:space="preserve"> </w:t>
      </w:r>
      <w:r w:rsidR="00294BEF" w:rsidRPr="00BB34FE">
        <w:rPr>
          <w:rFonts w:asciiTheme="majorBidi" w:hAnsiTheme="majorBidi" w:cstheme="majorBidi"/>
          <w:sz w:val="24"/>
          <w:szCs w:val="24"/>
          <w:rtl/>
        </w:rPr>
        <w:t>بهدف</w:t>
      </w:r>
      <w:r w:rsidR="00330809" w:rsidRPr="00BB34FE">
        <w:rPr>
          <w:rFonts w:asciiTheme="majorBidi" w:hAnsiTheme="majorBidi" w:cstheme="majorBidi"/>
          <w:sz w:val="24"/>
          <w:szCs w:val="24"/>
          <w:rtl/>
        </w:rPr>
        <w:t xml:space="preserve"> بناء جيل واعي ذو رؤية مستقبلية, ومشاركة مدنية فاعلة, من خلال</w:t>
      </w:r>
      <w:r w:rsidR="00294BEF" w:rsidRPr="00BB34FE">
        <w:rPr>
          <w:rFonts w:asciiTheme="majorBidi" w:hAnsiTheme="majorBidi" w:cstheme="majorBidi"/>
          <w:sz w:val="24"/>
          <w:szCs w:val="24"/>
          <w:rtl/>
        </w:rPr>
        <w:t xml:space="preserve"> </w:t>
      </w:r>
      <w:r w:rsidR="00330809" w:rsidRPr="00BB34FE">
        <w:rPr>
          <w:rFonts w:asciiTheme="majorBidi" w:hAnsiTheme="majorBidi" w:cstheme="majorBidi"/>
          <w:sz w:val="24"/>
          <w:szCs w:val="24"/>
          <w:rtl/>
        </w:rPr>
        <w:t>الارتقاء بمستوى الطلائع الفلسطينية في الجوانب التعليمية والتربوية</w:t>
      </w:r>
      <w:r w:rsidR="006574AA" w:rsidRPr="00BB34FE">
        <w:rPr>
          <w:rFonts w:asciiTheme="majorBidi" w:hAnsiTheme="majorBidi" w:cstheme="majorBidi"/>
          <w:sz w:val="24"/>
          <w:szCs w:val="24"/>
          <w:rtl/>
        </w:rPr>
        <w:t xml:space="preserve"> </w:t>
      </w:r>
      <w:r w:rsidR="00330809" w:rsidRPr="00BB34FE">
        <w:rPr>
          <w:rFonts w:asciiTheme="majorBidi" w:hAnsiTheme="majorBidi" w:cstheme="majorBidi"/>
          <w:sz w:val="24"/>
          <w:szCs w:val="24"/>
          <w:rtl/>
        </w:rPr>
        <w:t xml:space="preserve">معتمدة على </w:t>
      </w:r>
      <w:r w:rsidR="00567361" w:rsidRPr="00BB34FE">
        <w:rPr>
          <w:rFonts w:asciiTheme="majorBidi" w:hAnsiTheme="majorBidi" w:cstheme="majorBidi"/>
          <w:sz w:val="24"/>
          <w:szCs w:val="24"/>
          <w:rtl/>
        </w:rPr>
        <w:t xml:space="preserve">تقديم </w:t>
      </w:r>
      <w:r w:rsidR="006574AA" w:rsidRPr="00BB34FE">
        <w:rPr>
          <w:rFonts w:asciiTheme="majorBidi" w:hAnsiTheme="majorBidi" w:cstheme="majorBidi"/>
          <w:sz w:val="24"/>
          <w:szCs w:val="24"/>
          <w:rtl/>
        </w:rPr>
        <w:t>العديد من الخدمات والبرامج المتعددة والمتنوعة</w:t>
      </w:r>
      <w:r w:rsidR="00330809" w:rsidRPr="00BB34FE">
        <w:rPr>
          <w:rFonts w:asciiTheme="majorBidi" w:hAnsiTheme="majorBidi" w:cstheme="majorBidi"/>
          <w:sz w:val="24"/>
          <w:szCs w:val="24"/>
          <w:rtl/>
        </w:rPr>
        <w:t xml:space="preserve"> مثل تأسيس </w:t>
      </w:r>
      <w:r w:rsidR="006574AA" w:rsidRPr="00BB34FE">
        <w:rPr>
          <w:rFonts w:asciiTheme="majorBidi" w:hAnsiTheme="majorBidi" w:cstheme="majorBidi"/>
          <w:sz w:val="24"/>
          <w:szCs w:val="24"/>
          <w:rtl/>
        </w:rPr>
        <w:t>برلمان الطلائع</w:t>
      </w:r>
      <w:r w:rsidR="00BB34FE" w:rsidRPr="00BB34FE">
        <w:rPr>
          <w:rFonts w:asciiTheme="majorBidi" w:hAnsiTheme="majorBidi" w:cstheme="majorBidi"/>
          <w:sz w:val="24"/>
          <w:szCs w:val="24"/>
        </w:rPr>
        <w:t xml:space="preserve"> </w:t>
      </w:r>
      <w:r w:rsidR="00BB34FE" w:rsidRPr="00BB34FE">
        <w:rPr>
          <w:rFonts w:asciiTheme="majorBidi" w:hAnsiTheme="majorBidi" w:cstheme="majorBidi"/>
          <w:sz w:val="24"/>
          <w:szCs w:val="24"/>
          <w:rtl/>
        </w:rPr>
        <w:t>و</w:t>
      </w:r>
      <w:r w:rsidR="006574AA" w:rsidRPr="00BB34FE">
        <w:rPr>
          <w:rFonts w:asciiTheme="majorBidi" w:hAnsiTheme="majorBidi" w:cstheme="majorBidi"/>
          <w:sz w:val="24"/>
          <w:szCs w:val="24"/>
          <w:rtl/>
        </w:rPr>
        <w:t>إذاعة وموقع الطلائع</w:t>
      </w:r>
      <w:r w:rsidR="00BB34FE" w:rsidRPr="00BB34FE">
        <w:rPr>
          <w:rFonts w:asciiTheme="majorBidi" w:hAnsiTheme="majorBidi" w:cstheme="majorBidi"/>
          <w:sz w:val="24"/>
          <w:szCs w:val="24"/>
          <w:rtl/>
        </w:rPr>
        <w:t xml:space="preserve"> </w:t>
      </w:r>
      <w:r w:rsidR="00330809" w:rsidRPr="00BB34FE">
        <w:rPr>
          <w:rFonts w:asciiTheme="majorBidi" w:hAnsiTheme="majorBidi" w:cstheme="majorBidi"/>
          <w:sz w:val="24"/>
          <w:szCs w:val="24"/>
          <w:rtl/>
        </w:rPr>
        <w:t>التي من خلالها</w:t>
      </w:r>
      <w:r w:rsidR="00F87B91" w:rsidRPr="00BB34FE">
        <w:rPr>
          <w:rFonts w:asciiTheme="majorBidi" w:hAnsiTheme="majorBidi" w:cstheme="majorBidi"/>
          <w:sz w:val="24"/>
          <w:szCs w:val="24"/>
          <w:rtl/>
        </w:rPr>
        <w:t xml:space="preserve"> تسعى لتحقيق التنمية المستدامة للفئات المستهدفة والالتزام بقيم ومبادئ وثقافة حقوق الإنسان. </w:t>
      </w:r>
    </w:p>
    <w:p w14:paraId="466F673C" w14:textId="77777777" w:rsidR="00BB34FE" w:rsidRPr="00BB34FE" w:rsidRDefault="00BB34FE" w:rsidP="00BB34FE">
      <w:pPr>
        <w:bidi w:val="0"/>
        <w:jc w:val="both"/>
        <w:rPr>
          <w:rFonts w:asciiTheme="majorBidi" w:hAnsiTheme="majorBidi" w:cstheme="majorBidi"/>
          <w:sz w:val="24"/>
          <w:szCs w:val="24"/>
          <w:lang w:bidi="ar-AE"/>
        </w:rPr>
      </w:pPr>
      <w:r w:rsidRPr="00BB34FE">
        <w:rPr>
          <w:rFonts w:asciiTheme="majorBidi" w:hAnsiTheme="majorBidi" w:cstheme="majorBidi"/>
          <w:b/>
          <w:bCs/>
          <w:sz w:val="24"/>
          <w:szCs w:val="24"/>
          <w:u w:val="single"/>
          <w:lang w:bidi="ar-AE"/>
        </w:rPr>
        <w:t>About Us:</w:t>
      </w:r>
      <w:r w:rsidRPr="00BB34FE">
        <w:rPr>
          <w:rFonts w:asciiTheme="majorBidi" w:hAnsiTheme="majorBidi" w:cstheme="majorBidi"/>
          <w:sz w:val="24"/>
          <w:szCs w:val="24"/>
          <w:lang w:bidi="ar-AE"/>
        </w:rPr>
        <w:t xml:space="preserve"> Palestine Vanguards Association, an independent non-profit CBO was founded in January 2000 in Khan Younis. and has registration No. 7454. It aims to build a conscious generation with a future vision and active civic participation by upgrading the level of Palestinian vanguards in the educational, school teaching and moral aspects, relying on providing many services and multiple and varied programs such as establishing the Vanguard Parliament, Radio, and Vanguard Website, which seeks to achieve sustainable development for the target groups and commitment to the values, principles, and culture of human rights</w:t>
      </w:r>
      <w:r w:rsidRPr="00BB34FE">
        <w:rPr>
          <w:rFonts w:asciiTheme="majorBidi" w:hAnsiTheme="majorBidi" w:cstheme="majorBidi"/>
          <w:sz w:val="24"/>
          <w:szCs w:val="24"/>
          <w:rtl/>
          <w:lang w:bidi="ar-AE"/>
        </w:rPr>
        <w:t xml:space="preserve">.  </w:t>
      </w:r>
    </w:p>
    <w:p w14:paraId="2A9A39B6" w14:textId="2ACAD4F6" w:rsidR="002B154C" w:rsidRPr="00BB34FE" w:rsidRDefault="00BA5AD6" w:rsidP="00CA0893">
      <w:pPr>
        <w:jc w:val="both"/>
        <w:rPr>
          <w:rFonts w:asciiTheme="majorBidi" w:hAnsiTheme="majorBidi" w:cstheme="majorBidi"/>
          <w:sz w:val="24"/>
          <w:szCs w:val="24"/>
          <w:rtl/>
        </w:rPr>
      </w:pPr>
      <w:r w:rsidRPr="00BB34FE">
        <w:rPr>
          <w:rFonts w:asciiTheme="majorBidi" w:hAnsiTheme="majorBidi" w:cstheme="majorBidi"/>
          <w:sz w:val="24"/>
          <w:szCs w:val="24"/>
          <w:rtl/>
        </w:rPr>
        <w:t>تأسست</w:t>
      </w:r>
      <w:r w:rsidR="00E87ECB" w:rsidRPr="00BB34FE">
        <w:rPr>
          <w:rFonts w:asciiTheme="majorBidi" w:hAnsiTheme="majorBidi" w:cstheme="majorBidi"/>
          <w:sz w:val="24"/>
          <w:szCs w:val="24"/>
          <w:rtl/>
        </w:rPr>
        <w:t xml:space="preserve"> جمعية طلائع فلسطين استجابة لحاجة</w:t>
      </w:r>
      <w:r w:rsidR="00971F54" w:rsidRPr="00BB34FE">
        <w:rPr>
          <w:rFonts w:asciiTheme="majorBidi" w:hAnsiTheme="majorBidi" w:cstheme="majorBidi"/>
          <w:sz w:val="24"/>
          <w:szCs w:val="24"/>
          <w:rtl/>
        </w:rPr>
        <w:t xml:space="preserve"> </w:t>
      </w:r>
      <w:r w:rsidR="00C416A1" w:rsidRPr="00BB34FE">
        <w:rPr>
          <w:rFonts w:asciiTheme="majorBidi" w:hAnsiTheme="majorBidi" w:cstheme="majorBidi"/>
          <w:sz w:val="24"/>
          <w:szCs w:val="24"/>
          <w:rtl/>
        </w:rPr>
        <w:t>تجاه</w:t>
      </w:r>
      <w:r w:rsidR="00971F54" w:rsidRPr="00BB34FE">
        <w:rPr>
          <w:rFonts w:asciiTheme="majorBidi" w:hAnsiTheme="majorBidi" w:cstheme="majorBidi"/>
          <w:sz w:val="24"/>
          <w:szCs w:val="24"/>
          <w:rtl/>
        </w:rPr>
        <w:t xml:space="preserve"> </w:t>
      </w:r>
      <w:r w:rsidR="00D54113" w:rsidRPr="00BB34FE">
        <w:rPr>
          <w:rFonts w:asciiTheme="majorBidi" w:hAnsiTheme="majorBidi" w:cstheme="majorBidi"/>
          <w:sz w:val="24"/>
          <w:szCs w:val="24"/>
          <w:rtl/>
        </w:rPr>
        <w:t xml:space="preserve">دعم </w:t>
      </w:r>
      <w:r w:rsidR="00971F54" w:rsidRPr="00BB34FE">
        <w:rPr>
          <w:rFonts w:asciiTheme="majorBidi" w:hAnsiTheme="majorBidi" w:cstheme="majorBidi"/>
          <w:sz w:val="24"/>
          <w:szCs w:val="24"/>
          <w:rtl/>
        </w:rPr>
        <w:t xml:space="preserve">فئة اليافعين واليافعات </w:t>
      </w:r>
      <w:r w:rsidR="00E60A7B" w:rsidRPr="00BB34FE">
        <w:rPr>
          <w:rFonts w:asciiTheme="majorBidi" w:hAnsiTheme="majorBidi" w:cstheme="majorBidi"/>
          <w:sz w:val="24"/>
          <w:szCs w:val="24"/>
          <w:rtl/>
        </w:rPr>
        <w:t xml:space="preserve">وفئة الشباب والمرأة </w:t>
      </w:r>
      <w:r w:rsidR="00E87ECB" w:rsidRPr="00BB34FE">
        <w:rPr>
          <w:rFonts w:asciiTheme="majorBidi" w:hAnsiTheme="majorBidi" w:cstheme="majorBidi"/>
          <w:sz w:val="24"/>
          <w:szCs w:val="24"/>
          <w:rtl/>
        </w:rPr>
        <w:t xml:space="preserve"> </w:t>
      </w:r>
      <w:r w:rsidR="0066365E" w:rsidRPr="00BB34FE">
        <w:rPr>
          <w:rFonts w:asciiTheme="majorBidi" w:hAnsiTheme="majorBidi" w:cstheme="majorBidi"/>
          <w:sz w:val="24"/>
          <w:szCs w:val="24"/>
          <w:rtl/>
        </w:rPr>
        <w:t>للنهوض</w:t>
      </w:r>
      <w:r w:rsidR="00E87ECB" w:rsidRPr="00BB34FE">
        <w:rPr>
          <w:rFonts w:asciiTheme="majorBidi" w:hAnsiTheme="majorBidi" w:cstheme="majorBidi"/>
          <w:sz w:val="24"/>
          <w:szCs w:val="24"/>
          <w:rtl/>
        </w:rPr>
        <w:t xml:space="preserve"> بجيل الطلائع</w:t>
      </w:r>
      <w:r w:rsidR="005A1F4C" w:rsidRPr="00BB34FE">
        <w:rPr>
          <w:rFonts w:asciiTheme="majorBidi" w:hAnsiTheme="majorBidi" w:cstheme="majorBidi"/>
          <w:sz w:val="24"/>
          <w:szCs w:val="24"/>
          <w:rtl/>
        </w:rPr>
        <w:t xml:space="preserve"> (</w:t>
      </w:r>
      <w:r w:rsidR="00E87ECB" w:rsidRPr="00BB34FE">
        <w:rPr>
          <w:rFonts w:asciiTheme="majorBidi" w:hAnsiTheme="majorBidi" w:cstheme="majorBidi"/>
          <w:sz w:val="24"/>
          <w:szCs w:val="24"/>
          <w:rtl/>
        </w:rPr>
        <w:t xml:space="preserve"> 12-18)</w:t>
      </w:r>
      <w:r w:rsidR="005A1F4C" w:rsidRPr="00BB34FE">
        <w:rPr>
          <w:rFonts w:asciiTheme="majorBidi" w:hAnsiTheme="majorBidi" w:cstheme="majorBidi"/>
          <w:sz w:val="24"/>
          <w:szCs w:val="24"/>
          <w:rtl/>
        </w:rPr>
        <w:t xml:space="preserve"> وتطوير قدراتهم وتعزيز </w:t>
      </w:r>
      <w:r w:rsidR="00D54113" w:rsidRPr="00BB34FE">
        <w:rPr>
          <w:rFonts w:asciiTheme="majorBidi" w:hAnsiTheme="majorBidi" w:cstheme="majorBidi"/>
          <w:sz w:val="24"/>
          <w:szCs w:val="24"/>
          <w:rtl/>
        </w:rPr>
        <w:t xml:space="preserve">جوانب التعليم المدرسي </w:t>
      </w:r>
      <w:r w:rsidR="007911AB" w:rsidRPr="00BB34FE">
        <w:rPr>
          <w:rFonts w:asciiTheme="majorBidi" w:hAnsiTheme="majorBidi" w:cstheme="majorBidi"/>
          <w:sz w:val="24"/>
          <w:szCs w:val="24"/>
          <w:rtl/>
        </w:rPr>
        <w:t xml:space="preserve">والقيمي </w:t>
      </w:r>
      <w:r w:rsidR="005A1F4C" w:rsidRPr="00BB34FE">
        <w:rPr>
          <w:rFonts w:asciiTheme="majorBidi" w:hAnsiTheme="majorBidi" w:cstheme="majorBidi"/>
          <w:sz w:val="24"/>
          <w:szCs w:val="24"/>
          <w:rtl/>
        </w:rPr>
        <w:t>والتربوي لديهم واكتشاف مواهبهم وتنميتها وايجاد أماكن للعب والترفيه</w:t>
      </w:r>
      <w:r w:rsidR="00D54113" w:rsidRPr="00BB34FE">
        <w:rPr>
          <w:rFonts w:asciiTheme="majorBidi" w:hAnsiTheme="majorBidi" w:cstheme="majorBidi"/>
          <w:sz w:val="24"/>
          <w:szCs w:val="24"/>
          <w:rtl/>
        </w:rPr>
        <w:t xml:space="preserve">، </w:t>
      </w:r>
      <w:r w:rsidR="005A1F4C" w:rsidRPr="00BB34FE">
        <w:rPr>
          <w:rFonts w:asciiTheme="majorBidi" w:hAnsiTheme="majorBidi" w:cstheme="majorBidi"/>
          <w:sz w:val="24"/>
          <w:szCs w:val="24"/>
          <w:rtl/>
        </w:rPr>
        <w:t>وتعزيز</w:t>
      </w:r>
      <w:r w:rsidR="003255DE" w:rsidRPr="00BB34FE">
        <w:rPr>
          <w:rFonts w:asciiTheme="majorBidi" w:hAnsiTheme="majorBidi" w:cstheme="majorBidi"/>
          <w:sz w:val="24"/>
          <w:szCs w:val="24"/>
          <w:rtl/>
        </w:rPr>
        <w:t xml:space="preserve"> المشاركة المدنية للطلائع من خلال صقل شخصيتهم, وتحسين الحالة النفسية والاجتماعية لهم </w:t>
      </w:r>
      <w:r w:rsidR="00D54113" w:rsidRPr="00BB34FE">
        <w:rPr>
          <w:rFonts w:asciiTheme="majorBidi" w:hAnsiTheme="majorBidi" w:cstheme="majorBidi"/>
          <w:sz w:val="24"/>
          <w:szCs w:val="24"/>
          <w:rtl/>
        </w:rPr>
        <w:t>كفئات مستهدفة</w:t>
      </w:r>
      <w:r w:rsidR="005A1F4C" w:rsidRPr="00BB34FE">
        <w:rPr>
          <w:rFonts w:asciiTheme="majorBidi" w:hAnsiTheme="majorBidi" w:cstheme="majorBidi"/>
          <w:sz w:val="24"/>
          <w:szCs w:val="24"/>
          <w:rtl/>
        </w:rPr>
        <w:t xml:space="preserve"> رئيسية </w:t>
      </w:r>
      <w:r w:rsidRPr="00BB34FE">
        <w:rPr>
          <w:rFonts w:asciiTheme="majorBidi" w:hAnsiTheme="majorBidi" w:cstheme="majorBidi"/>
          <w:sz w:val="24"/>
          <w:szCs w:val="24"/>
          <w:rtl/>
        </w:rPr>
        <w:t>وأسرهم</w:t>
      </w:r>
      <w:r w:rsidR="003255DE" w:rsidRPr="00BB34FE">
        <w:rPr>
          <w:rFonts w:asciiTheme="majorBidi" w:hAnsiTheme="majorBidi" w:cstheme="majorBidi"/>
          <w:sz w:val="24"/>
          <w:szCs w:val="24"/>
          <w:rtl/>
        </w:rPr>
        <w:t xml:space="preserve"> وأمهاتهم</w:t>
      </w:r>
      <w:r w:rsidR="005A1F4C" w:rsidRPr="00BB34FE">
        <w:rPr>
          <w:rFonts w:asciiTheme="majorBidi" w:hAnsiTheme="majorBidi" w:cstheme="majorBidi"/>
          <w:sz w:val="24"/>
          <w:szCs w:val="24"/>
          <w:rtl/>
        </w:rPr>
        <w:t xml:space="preserve">  </w:t>
      </w:r>
      <w:r w:rsidRPr="00BB34FE">
        <w:rPr>
          <w:rFonts w:asciiTheme="majorBidi" w:hAnsiTheme="majorBidi" w:cstheme="majorBidi"/>
          <w:sz w:val="24"/>
          <w:szCs w:val="24"/>
          <w:rtl/>
        </w:rPr>
        <w:t xml:space="preserve">كفئة ثانوية </w:t>
      </w:r>
      <w:r w:rsidR="00D54113" w:rsidRPr="00BB34FE">
        <w:rPr>
          <w:rFonts w:asciiTheme="majorBidi" w:hAnsiTheme="majorBidi" w:cstheme="majorBidi"/>
          <w:sz w:val="24"/>
          <w:szCs w:val="24"/>
          <w:rtl/>
        </w:rPr>
        <w:t xml:space="preserve">حيث أن أمهاتهم تعتبر </w:t>
      </w:r>
      <w:r w:rsidR="005A1F4C" w:rsidRPr="00BB34FE">
        <w:rPr>
          <w:rFonts w:asciiTheme="majorBidi" w:hAnsiTheme="majorBidi" w:cstheme="majorBidi"/>
          <w:sz w:val="24"/>
          <w:szCs w:val="24"/>
          <w:rtl/>
        </w:rPr>
        <w:t xml:space="preserve">فئة </w:t>
      </w:r>
      <w:r w:rsidR="004B037F" w:rsidRPr="00BB34FE">
        <w:rPr>
          <w:rFonts w:asciiTheme="majorBidi" w:hAnsiTheme="majorBidi" w:cstheme="majorBidi"/>
          <w:sz w:val="24"/>
          <w:szCs w:val="24"/>
          <w:rtl/>
        </w:rPr>
        <w:t>ضعيفة ومهمشة وهشة في المجتمع</w:t>
      </w:r>
      <w:r w:rsidR="00D54113" w:rsidRPr="00BB34FE">
        <w:rPr>
          <w:rFonts w:asciiTheme="majorBidi" w:hAnsiTheme="majorBidi" w:cstheme="majorBidi"/>
          <w:sz w:val="24"/>
          <w:szCs w:val="24"/>
          <w:rtl/>
        </w:rPr>
        <w:t>،</w:t>
      </w:r>
      <w:r w:rsidR="006A2378" w:rsidRPr="00BB34FE">
        <w:rPr>
          <w:rFonts w:asciiTheme="majorBidi" w:hAnsiTheme="majorBidi" w:cstheme="majorBidi"/>
          <w:sz w:val="24"/>
          <w:szCs w:val="24"/>
          <w:rtl/>
        </w:rPr>
        <w:t xml:space="preserve"> </w:t>
      </w:r>
      <w:r w:rsidR="00D54113" w:rsidRPr="00BB34FE">
        <w:rPr>
          <w:rFonts w:asciiTheme="majorBidi" w:hAnsiTheme="majorBidi" w:cstheme="majorBidi"/>
          <w:sz w:val="24"/>
          <w:szCs w:val="24"/>
          <w:rtl/>
        </w:rPr>
        <w:t>بالإضافة ل</w:t>
      </w:r>
      <w:r w:rsidR="00E60A7B" w:rsidRPr="00BB34FE">
        <w:rPr>
          <w:rFonts w:asciiTheme="majorBidi" w:hAnsiTheme="majorBidi" w:cstheme="majorBidi"/>
          <w:sz w:val="24"/>
          <w:szCs w:val="24"/>
          <w:rtl/>
        </w:rPr>
        <w:t>دعم ومساندة الفئة الشبابية والعمل</w:t>
      </w:r>
      <w:r w:rsidR="006A2378" w:rsidRPr="00BB34FE">
        <w:rPr>
          <w:rFonts w:asciiTheme="majorBidi" w:hAnsiTheme="majorBidi" w:cstheme="majorBidi"/>
          <w:sz w:val="24"/>
          <w:szCs w:val="24"/>
          <w:rtl/>
        </w:rPr>
        <w:t xml:space="preserve"> على تمكينهم وتحسين أوضاعهم الاقتصادية والاجتماعية والمعيشية</w:t>
      </w:r>
      <w:r w:rsidR="00E60A7B" w:rsidRPr="00BB34FE">
        <w:rPr>
          <w:rFonts w:asciiTheme="majorBidi" w:hAnsiTheme="majorBidi" w:cstheme="majorBidi"/>
          <w:sz w:val="24"/>
          <w:szCs w:val="24"/>
          <w:rtl/>
        </w:rPr>
        <w:t xml:space="preserve"> وتوفير فرص عمل لهم</w:t>
      </w:r>
      <w:r w:rsidR="006A2378" w:rsidRPr="00BB34FE">
        <w:rPr>
          <w:rFonts w:asciiTheme="majorBidi" w:hAnsiTheme="majorBidi" w:cstheme="majorBidi"/>
          <w:sz w:val="24"/>
          <w:szCs w:val="24"/>
          <w:rtl/>
        </w:rPr>
        <w:t>.</w:t>
      </w:r>
      <w:r w:rsidR="002567B1" w:rsidRPr="00BB34FE">
        <w:rPr>
          <w:rFonts w:asciiTheme="majorBidi" w:hAnsiTheme="majorBidi" w:cstheme="majorBidi"/>
          <w:sz w:val="24"/>
          <w:szCs w:val="24"/>
          <w:rtl/>
        </w:rPr>
        <w:t xml:space="preserve"> </w:t>
      </w:r>
      <w:r w:rsidR="00BB34FE">
        <w:rPr>
          <w:rFonts w:asciiTheme="majorBidi" w:hAnsiTheme="majorBidi" w:cstheme="majorBidi" w:hint="cs"/>
          <w:sz w:val="24"/>
          <w:szCs w:val="24"/>
          <w:rtl/>
        </w:rPr>
        <w:t xml:space="preserve">بالإضافة </w:t>
      </w:r>
      <w:r w:rsidR="00A749CF">
        <w:rPr>
          <w:rFonts w:asciiTheme="majorBidi" w:hAnsiTheme="majorBidi" w:cstheme="majorBidi" w:hint="cs"/>
          <w:sz w:val="24"/>
          <w:szCs w:val="24"/>
          <w:rtl/>
        </w:rPr>
        <w:t xml:space="preserve">إلى </w:t>
      </w:r>
      <w:r w:rsidR="002567B1" w:rsidRPr="00BB34FE">
        <w:rPr>
          <w:rFonts w:asciiTheme="majorBidi" w:hAnsiTheme="majorBidi" w:cstheme="majorBidi"/>
          <w:sz w:val="24"/>
          <w:szCs w:val="24"/>
          <w:rtl/>
        </w:rPr>
        <w:t xml:space="preserve">موقع وإذاعة الطلائع </w:t>
      </w:r>
      <w:r w:rsidR="00A749CF">
        <w:rPr>
          <w:rFonts w:asciiTheme="majorBidi" w:hAnsiTheme="majorBidi" w:cstheme="majorBidi" w:hint="cs"/>
          <w:sz w:val="24"/>
          <w:szCs w:val="24"/>
          <w:rtl/>
        </w:rPr>
        <w:t xml:space="preserve">التي تعتبر </w:t>
      </w:r>
      <w:r w:rsidR="002567B1" w:rsidRPr="00BB34FE">
        <w:rPr>
          <w:rFonts w:asciiTheme="majorBidi" w:hAnsiTheme="majorBidi" w:cstheme="majorBidi"/>
          <w:sz w:val="24"/>
          <w:szCs w:val="24"/>
          <w:rtl/>
        </w:rPr>
        <w:t xml:space="preserve">من الإنجازات المتميزة للجمعية ، </w:t>
      </w:r>
      <w:r w:rsidR="00A749CF">
        <w:rPr>
          <w:rFonts w:asciiTheme="majorBidi" w:hAnsiTheme="majorBidi" w:cstheme="majorBidi" w:hint="cs"/>
          <w:sz w:val="24"/>
          <w:szCs w:val="24"/>
          <w:rtl/>
        </w:rPr>
        <w:t>والتي</w:t>
      </w:r>
      <w:r w:rsidR="002567B1" w:rsidRPr="00BB34FE">
        <w:rPr>
          <w:rFonts w:asciiTheme="majorBidi" w:hAnsiTheme="majorBidi" w:cstheme="majorBidi"/>
          <w:sz w:val="24"/>
          <w:szCs w:val="24"/>
          <w:rtl/>
        </w:rPr>
        <w:t xml:space="preserve"> يتم تطويرهما بشكل دوري لضمان استمرارية تحقيق أهداف </w:t>
      </w:r>
      <w:r w:rsidR="00A749CF">
        <w:rPr>
          <w:rFonts w:asciiTheme="majorBidi" w:hAnsiTheme="majorBidi" w:cstheme="majorBidi" w:hint="cs"/>
          <w:sz w:val="24"/>
          <w:szCs w:val="24"/>
          <w:rtl/>
        </w:rPr>
        <w:t>كل منهما</w:t>
      </w:r>
      <w:r w:rsidR="002567B1" w:rsidRPr="00BB34FE">
        <w:rPr>
          <w:rFonts w:asciiTheme="majorBidi" w:hAnsiTheme="majorBidi" w:cstheme="majorBidi"/>
          <w:sz w:val="24"/>
          <w:szCs w:val="24"/>
          <w:rtl/>
        </w:rPr>
        <w:t xml:space="preserve">، </w:t>
      </w:r>
      <w:r w:rsidR="00A749CF">
        <w:rPr>
          <w:rFonts w:asciiTheme="majorBidi" w:hAnsiTheme="majorBidi" w:cstheme="majorBidi" w:hint="cs"/>
          <w:sz w:val="24"/>
          <w:szCs w:val="24"/>
          <w:rtl/>
        </w:rPr>
        <w:t xml:space="preserve">من خلال </w:t>
      </w:r>
      <w:r w:rsidR="002567B1" w:rsidRPr="00BB34FE">
        <w:rPr>
          <w:rFonts w:asciiTheme="majorBidi" w:hAnsiTheme="majorBidi" w:cstheme="majorBidi"/>
          <w:sz w:val="24"/>
          <w:szCs w:val="24"/>
          <w:rtl/>
        </w:rPr>
        <w:t>تنفيذ عدة حلقات إذاعية وجلسات مساءلة رقمية ومجتمعية  تناقش خلالها قضايا الطلائع وواقعهم وحقوقهم واحتياجاتهم</w:t>
      </w:r>
      <w:r w:rsidR="002B154C" w:rsidRPr="00BB34FE">
        <w:rPr>
          <w:rFonts w:asciiTheme="majorBidi" w:hAnsiTheme="majorBidi" w:cstheme="majorBidi"/>
          <w:sz w:val="24"/>
          <w:szCs w:val="24"/>
          <w:lang w:bidi="ar-AE"/>
        </w:rPr>
        <w:t xml:space="preserve"> </w:t>
      </w:r>
      <w:r w:rsidR="002567B1" w:rsidRPr="00BB34FE">
        <w:rPr>
          <w:rFonts w:asciiTheme="majorBidi" w:hAnsiTheme="majorBidi" w:cstheme="majorBidi"/>
          <w:sz w:val="24"/>
          <w:szCs w:val="24"/>
        </w:rPr>
        <w:t>.</w:t>
      </w:r>
      <w:r w:rsidR="002567B1" w:rsidRPr="00BB34FE">
        <w:rPr>
          <w:rFonts w:asciiTheme="majorBidi" w:hAnsiTheme="majorBidi" w:cstheme="majorBidi"/>
          <w:b/>
          <w:bCs/>
          <w:sz w:val="24"/>
          <w:szCs w:val="24"/>
        </w:rPr>
        <w:t xml:space="preserve"> </w:t>
      </w:r>
      <w:r w:rsidR="00B7652B" w:rsidRPr="00BB34FE">
        <w:rPr>
          <w:rFonts w:asciiTheme="majorBidi" w:hAnsiTheme="majorBidi" w:cstheme="majorBidi"/>
          <w:sz w:val="24"/>
          <w:szCs w:val="24"/>
          <w:rtl/>
        </w:rPr>
        <w:t>و</w:t>
      </w:r>
      <w:r w:rsidR="002B154C" w:rsidRPr="00BB34FE">
        <w:rPr>
          <w:rFonts w:asciiTheme="majorBidi" w:hAnsiTheme="majorBidi" w:cstheme="majorBidi"/>
          <w:sz w:val="24"/>
          <w:szCs w:val="24"/>
          <w:rtl/>
        </w:rPr>
        <w:t xml:space="preserve">تعتبر الجمعية عضو وشريك فعال في الكثير من التجمعات المؤسساتية  والعنقودية ، </w:t>
      </w:r>
      <w:r w:rsidR="00B7652B" w:rsidRPr="00BB34FE">
        <w:rPr>
          <w:rFonts w:asciiTheme="majorBidi" w:hAnsiTheme="majorBidi" w:cstheme="majorBidi"/>
          <w:sz w:val="24"/>
          <w:szCs w:val="24"/>
          <w:rtl/>
        </w:rPr>
        <w:t>كمؤسسات</w:t>
      </w:r>
      <w:r w:rsidR="002B154C" w:rsidRPr="00BB34FE">
        <w:rPr>
          <w:rFonts w:asciiTheme="majorBidi" w:hAnsiTheme="majorBidi" w:cstheme="majorBidi"/>
          <w:sz w:val="24"/>
          <w:szCs w:val="24"/>
          <w:rtl/>
        </w:rPr>
        <w:t xml:space="preserve"> السلطة الوطنية الفلسطينية </w:t>
      </w:r>
      <w:r w:rsidR="00B7652B" w:rsidRPr="00BB34FE">
        <w:rPr>
          <w:rFonts w:asciiTheme="majorBidi" w:hAnsiTheme="majorBidi" w:cstheme="majorBidi"/>
          <w:sz w:val="24"/>
          <w:szCs w:val="24"/>
          <w:rtl/>
        </w:rPr>
        <w:t xml:space="preserve">حيث هي </w:t>
      </w:r>
      <w:r w:rsidR="002B154C" w:rsidRPr="00BB34FE">
        <w:rPr>
          <w:rFonts w:asciiTheme="majorBidi" w:hAnsiTheme="majorBidi" w:cstheme="majorBidi"/>
          <w:sz w:val="24"/>
          <w:szCs w:val="24"/>
          <w:rtl/>
        </w:rPr>
        <w:t xml:space="preserve">عضو مع شبكة حماية الطفولة بالشراكة مع وزارة التنمية الاجتماعية والأونروا وعدد من المؤسسات الدولية ومؤسسات المجتمع المدني في قطاع غزة. </w:t>
      </w:r>
    </w:p>
    <w:p w14:paraId="21D62F84" w14:textId="579B90AF" w:rsidR="00E169EE" w:rsidRPr="00BB34FE" w:rsidRDefault="00A749CF" w:rsidP="00586BB9">
      <w:pPr>
        <w:jc w:val="right"/>
        <w:rPr>
          <w:rFonts w:asciiTheme="majorBidi" w:hAnsiTheme="majorBidi" w:cstheme="majorBidi"/>
          <w:sz w:val="24"/>
          <w:szCs w:val="24"/>
          <w:rtl/>
        </w:rPr>
      </w:pPr>
      <w:bookmarkStart w:id="0" w:name="_Hlk127295429"/>
      <w:r w:rsidRPr="00A749CF">
        <w:rPr>
          <w:rFonts w:asciiTheme="majorBidi" w:hAnsiTheme="majorBidi" w:cstheme="majorBidi"/>
          <w:sz w:val="24"/>
          <w:szCs w:val="24"/>
        </w:rPr>
        <w:t>The Palestine Vanguards Association was founded in response to support vanguard,  youth, and women categories to advance the vanguards generation (12-18) by developing their abilities, enhancing their school teaching, values, and educational aspects, discovering and developing their talent, finding places to play and entertainment, enhancing the civic participation of them by refining their personality and improving their psychological and social status due to they are the primary target groups and their families and their mothers as secondary target groups, vanguard mothers are considered breakable, marginalized and fragile in society.in addition to promoting and supporting the youth by empowering them, improving their social and living conditions, and providing them with job opportunities</w:t>
      </w:r>
      <w:r w:rsidR="00736FCA" w:rsidRPr="00BB34FE">
        <w:rPr>
          <w:rFonts w:asciiTheme="majorBidi" w:hAnsiTheme="majorBidi" w:cstheme="majorBidi"/>
          <w:sz w:val="24"/>
          <w:szCs w:val="24"/>
          <w:lang w:bidi="ar-AE"/>
        </w:rPr>
        <w:t xml:space="preserve">. </w:t>
      </w:r>
      <w:r w:rsidRPr="00A749CF">
        <w:rPr>
          <w:rFonts w:asciiTheme="majorBidi" w:hAnsiTheme="majorBidi" w:cstheme="majorBidi"/>
          <w:sz w:val="24"/>
          <w:szCs w:val="24"/>
        </w:rPr>
        <w:t xml:space="preserve">In addition to the Vanguards website and radio, which are considered among the distinguished achievements of the association, which are developed periodically to ensure the continuity of achieving the goals of each of them through the implementation of several radio episodes and digital and community accountability sessions, during which the issues of vanguards, their reality, their rights, and their needs are discussed. The association is a member and active partner in many institutional and cluster groups, such as the institutions of the Palestinian National Authority, where it is a member of the Childhood Protection Network in partnership with the Ministry of </w:t>
      </w:r>
      <w:r w:rsidRPr="00A749CF">
        <w:rPr>
          <w:rFonts w:asciiTheme="majorBidi" w:hAnsiTheme="majorBidi" w:cstheme="majorBidi"/>
          <w:sz w:val="24"/>
          <w:szCs w:val="24"/>
        </w:rPr>
        <w:lastRenderedPageBreak/>
        <w:t>Social Development, UNRWA, and several international institutions and civil society institutions in the Gaza Strip.</w:t>
      </w:r>
      <w:r w:rsidR="002B154C" w:rsidRPr="00BB34FE">
        <w:rPr>
          <w:rFonts w:asciiTheme="majorBidi" w:hAnsiTheme="majorBidi" w:cstheme="majorBidi"/>
          <w:sz w:val="24"/>
          <w:szCs w:val="24"/>
          <w:lang w:bidi="ar-AE"/>
        </w:rPr>
        <w:t xml:space="preserve"> </w:t>
      </w:r>
    </w:p>
    <w:bookmarkEnd w:id="0"/>
    <w:p w14:paraId="069B6494" w14:textId="09FDFDA9" w:rsidR="0013471B" w:rsidRPr="00BB34FE" w:rsidRDefault="00AA6B55" w:rsidP="004A4867">
      <w:pPr>
        <w:ind w:left="360"/>
        <w:rPr>
          <w:rFonts w:asciiTheme="majorBidi" w:hAnsiTheme="majorBidi" w:cstheme="majorBidi"/>
          <w:b/>
          <w:bCs/>
          <w:sz w:val="24"/>
          <w:szCs w:val="24"/>
          <w:u w:val="single"/>
          <w:rtl/>
        </w:rPr>
      </w:pPr>
      <w:r w:rsidRPr="00BB34FE">
        <w:rPr>
          <w:rFonts w:asciiTheme="majorBidi" w:hAnsiTheme="majorBidi" w:cstheme="majorBidi"/>
          <w:sz w:val="24"/>
          <w:szCs w:val="24"/>
          <w:lang w:bidi="ar-AE"/>
        </w:rPr>
        <w:t xml:space="preserve"> </w:t>
      </w:r>
      <w:bookmarkStart w:id="1" w:name="_Hlk127293695"/>
      <w:r w:rsidR="0013471B" w:rsidRPr="00BB34FE">
        <w:rPr>
          <w:rFonts w:asciiTheme="majorBidi" w:hAnsiTheme="majorBidi" w:cstheme="majorBidi"/>
          <w:b/>
          <w:bCs/>
          <w:sz w:val="24"/>
          <w:szCs w:val="24"/>
          <w:u w:val="single"/>
          <w:rtl/>
        </w:rPr>
        <w:t>النطاق الجغرافي:</w:t>
      </w:r>
    </w:p>
    <w:p w14:paraId="126E24C3" w14:textId="4071C934" w:rsidR="0013471B" w:rsidRPr="00BB34FE" w:rsidRDefault="0013471B" w:rsidP="00CA0893">
      <w:pPr>
        <w:ind w:left="360"/>
        <w:rPr>
          <w:rFonts w:asciiTheme="majorBidi" w:hAnsiTheme="majorBidi" w:cstheme="majorBidi"/>
          <w:sz w:val="24"/>
          <w:szCs w:val="24"/>
          <w:rtl/>
        </w:rPr>
      </w:pPr>
      <w:r w:rsidRPr="00BB34FE">
        <w:rPr>
          <w:rFonts w:asciiTheme="majorBidi" w:hAnsiTheme="majorBidi" w:cstheme="majorBidi"/>
          <w:sz w:val="24"/>
          <w:szCs w:val="24"/>
          <w:rtl/>
        </w:rPr>
        <w:t>تعمل الجمعية بشكل رئيسي في محافظة خان يونس جنوب قطاع غزة، مع إمكانية استهداف مناطق أخرى بالتعاون مع العديد من المنظمات غير الحكومية في المنطقة المستهدفة.</w:t>
      </w:r>
    </w:p>
    <w:p w14:paraId="12BF47FD" w14:textId="77777777" w:rsidR="0013471B" w:rsidRPr="00BB34FE" w:rsidRDefault="0013471B" w:rsidP="000A1CAA">
      <w:pPr>
        <w:bidi w:val="0"/>
        <w:ind w:right="-1276"/>
        <w:jc w:val="both"/>
        <w:rPr>
          <w:rFonts w:asciiTheme="majorBidi" w:hAnsiTheme="majorBidi" w:cstheme="majorBidi"/>
          <w:b/>
          <w:bCs/>
          <w:sz w:val="24"/>
          <w:szCs w:val="24"/>
        </w:rPr>
      </w:pPr>
      <w:bookmarkStart w:id="2" w:name="_Hlk127296210"/>
      <w:bookmarkEnd w:id="1"/>
      <w:r w:rsidRPr="00BB34FE">
        <w:rPr>
          <w:rFonts w:asciiTheme="majorBidi" w:hAnsiTheme="majorBidi" w:cstheme="majorBidi"/>
          <w:b/>
          <w:bCs/>
          <w:sz w:val="24"/>
          <w:szCs w:val="24"/>
        </w:rPr>
        <w:t xml:space="preserve">Geographical Scope: </w:t>
      </w:r>
    </w:p>
    <w:p w14:paraId="209AA06E" w14:textId="34CBA508" w:rsidR="00AF2639" w:rsidRPr="00BB34FE" w:rsidRDefault="0013471B" w:rsidP="00AF2639">
      <w:pPr>
        <w:bidi w:val="0"/>
        <w:jc w:val="both"/>
        <w:rPr>
          <w:rFonts w:asciiTheme="majorBidi" w:hAnsiTheme="majorBidi" w:cstheme="majorBidi"/>
          <w:b/>
          <w:bCs/>
          <w:sz w:val="24"/>
          <w:szCs w:val="24"/>
          <w:lang w:bidi="ar-AE"/>
        </w:rPr>
      </w:pPr>
      <w:r w:rsidRPr="00BB34FE">
        <w:rPr>
          <w:rFonts w:asciiTheme="majorBidi" w:hAnsiTheme="majorBidi" w:cstheme="majorBidi"/>
          <w:sz w:val="24"/>
          <w:szCs w:val="24"/>
        </w:rPr>
        <w:t>The association works mainly in Khan Yunis governorate in the southern Gaza Strip, with the possibility of targeting other areas in cooperation with many NGOs in the targeted area</w:t>
      </w:r>
      <w:bookmarkEnd w:id="2"/>
      <w:r w:rsidRPr="00BB34FE">
        <w:rPr>
          <w:rFonts w:asciiTheme="majorBidi" w:hAnsiTheme="majorBidi" w:cstheme="majorBidi"/>
          <w:sz w:val="24"/>
          <w:szCs w:val="24"/>
        </w:rPr>
        <w:t xml:space="preserve">. </w:t>
      </w:r>
    </w:p>
    <w:p w14:paraId="6A6FAB70" w14:textId="38670A01" w:rsidR="000A4054" w:rsidRPr="00BB34FE" w:rsidRDefault="00AF2639" w:rsidP="000A4054">
      <w:pPr>
        <w:bidi w:val="0"/>
        <w:jc w:val="both"/>
        <w:rPr>
          <w:rFonts w:asciiTheme="majorBidi" w:hAnsiTheme="majorBidi" w:cstheme="majorBidi"/>
          <w:sz w:val="24"/>
          <w:szCs w:val="24"/>
          <w:rtl/>
        </w:rPr>
      </w:pPr>
      <w:r w:rsidRPr="00BB34FE">
        <w:rPr>
          <w:rFonts w:asciiTheme="majorBidi" w:hAnsiTheme="majorBidi" w:cstheme="majorBidi"/>
          <w:sz w:val="24"/>
          <w:szCs w:val="24"/>
          <w:rtl/>
        </w:rPr>
        <w:t xml:space="preserve"> </w:t>
      </w:r>
    </w:p>
    <w:p w14:paraId="76509FA3" w14:textId="55D67866" w:rsidR="006574AA" w:rsidRPr="00BB34FE" w:rsidRDefault="00E30EB5" w:rsidP="006574AA">
      <w:pPr>
        <w:rPr>
          <w:rFonts w:asciiTheme="majorBidi" w:hAnsiTheme="majorBidi" w:cstheme="majorBidi"/>
          <w:sz w:val="24"/>
          <w:szCs w:val="24"/>
          <w:rtl/>
        </w:rPr>
      </w:pPr>
      <w:r w:rsidRPr="00BB34FE">
        <w:rPr>
          <w:rFonts w:asciiTheme="majorBidi" w:hAnsiTheme="majorBidi" w:cstheme="majorBidi"/>
          <w:b/>
          <w:bCs/>
          <w:sz w:val="24"/>
          <w:szCs w:val="24"/>
          <w:u w:val="single"/>
          <w:rtl/>
        </w:rPr>
        <w:t>رؤيتنا:</w:t>
      </w:r>
      <w:r w:rsidR="002035C8" w:rsidRPr="00BB34FE">
        <w:rPr>
          <w:rFonts w:asciiTheme="majorBidi" w:hAnsiTheme="majorBidi" w:cstheme="majorBidi"/>
          <w:b/>
          <w:bCs/>
          <w:sz w:val="24"/>
          <w:szCs w:val="24"/>
          <w:u w:val="single"/>
          <w:rtl/>
        </w:rPr>
        <w:t xml:space="preserve"> </w:t>
      </w:r>
      <w:bookmarkStart w:id="3" w:name="_Hlk127294084"/>
      <w:r w:rsidR="002035C8" w:rsidRPr="00BB34FE">
        <w:rPr>
          <w:rFonts w:asciiTheme="majorBidi" w:hAnsiTheme="majorBidi" w:cstheme="majorBidi"/>
          <w:sz w:val="24"/>
          <w:szCs w:val="24"/>
          <w:rtl/>
        </w:rPr>
        <w:t>بناء جيل واعي ذو رؤية مستقبلية</w:t>
      </w:r>
      <w:r w:rsidR="00C222FE" w:rsidRPr="00BB34FE">
        <w:rPr>
          <w:rFonts w:asciiTheme="majorBidi" w:hAnsiTheme="majorBidi" w:cstheme="majorBidi"/>
          <w:sz w:val="24"/>
          <w:szCs w:val="24"/>
          <w:rtl/>
        </w:rPr>
        <w:t xml:space="preserve"> تحقق التنمية المستدامة</w:t>
      </w:r>
      <w:r w:rsidR="00E86F2C" w:rsidRPr="00BB34FE">
        <w:rPr>
          <w:rFonts w:asciiTheme="majorBidi" w:hAnsiTheme="majorBidi" w:cstheme="majorBidi"/>
          <w:sz w:val="24"/>
          <w:szCs w:val="24"/>
          <w:rtl/>
        </w:rPr>
        <w:t>,</w:t>
      </w:r>
      <w:r w:rsidR="002035C8" w:rsidRPr="00BB34FE">
        <w:rPr>
          <w:rFonts w:asciiTheme="majorBidi" w:hAnsiTheme="majorBidi" w:cstheme="majorBidi"/>
          <w:sz w:val="24"/>
          <w:szCs w:val="24"/>
          <w:rtl/>
        </w:rPr>
        <w:t xml:space="preserve"> </w:t>
      </w:r>
      <w:r w:rsidR="000506D5" w:rsidRPr="00BB34FE">
        <w:rPr>
          <w:rFonts w:asciiTheme="majorBidi" w:hAnsiTheme="majorBidi" w:cstheme="majorBidi"/>
          <w:sz w:val="24"/>
          <w:szCs w:val="24"/>
          <w:rtl/>
        </w:rPr>
        <w:t>وضمان</w:t>
      </w:r>
      <w:r w:rsidR="002035C8" w:rsidRPr="00BB34FE">
        <w:rPr>
          <w:rFonts w:asciiTheme="majorBidi" w:hAnsiTheme="majorBidi" w:cstheme="majorBidi"/>
          <w:sz w:val="24"/>
          <w:szCs w:val="24"/>
          <w:rtl/>
        </w:rPr>
        <w:t xml:space="preserve"> مشاركة مدنية فاعلة. </w:t>
      </w:r>
    </w:p>
    <w:bookmarkEnd w:id="3"/>
    <w:p w14:paraId="0E09385D" w14:textId="5A3A856A" w:rsidR="002B6144" w:rsidRPr="00BB34FE" w:rsidRDefault="0040066D" w:rsidP="009C401E">
      <w:pPr>
        <w:rPr>
          <w:rFonts w:asciiTheme="majorBidi" w:hAnsiTheme="majorBidi" w:cstheme="majorBidi"/>
          <w:sz w:val="24"/>
          <w:szCs w:val="24"/>
          <w:rtl/>
        </w:rPr>
      </w:pPr>
      <w:r w:rsidRPr="00BB34FE">
        <w:rPr>
          <w:rFonts w:asciiTheme="majorBidi" w:hAnsiTheme="majorBidi" w:cstheme="majorBidi"/>
          <w:b/>
          <w:bCs/>
          <w:sz w:val="24"/>
          <w:szCs w:val="24"/>
          <w:u w:val="single"/>
          <w:rtl/>
        </w:rPr>
        <w:t>رسالتنا</w:t>
      </w:r>
      <w:r w:rsidR="006574AA" w:rsidRPr="00BB34FE">
        <w:rPr>
          <w:rFonts w:asciiTheme="majorBidi" w:hAnsiTheme="majorBidi" w:cstheme="majorBidi"/>
          <w:sz w:val="24"/>
          <w:szCs w:val="24"/>
          <w:u w:val="single"/>
          <w:rtl/>
        </w:rPr>
        <w:t>:</w:t>
      </w:r>
      <w:r w:rsidR="006574AA" w:rsidRPr="00BB34FE">
        <w:rPr>
          <w:rFonts w:asciiTheme="majorBidi" w:hAnsiTheme="majorBidi" w:cstheme="majorBidi"/>
          <w:sz w:val="24"/>
          <w:szCs w:val="24"/>
          <w:rtl/>
        </w:rPr>
        <w:t xml:space="preserve"> </w:t>
      </w:r>
      <w:bookmarkStart w:id="4" w:name="_Hlk127294119"/>
      <w:r w:rsidR="00BC5B77" w:rsidRPr="00BB34FE">
        <w:rPr>
          <w:rFonts w:asciiTheme="majorBidi" w:hAnsiTheme="majorBidi" w:cstheme="majorBidi"/>
          <w:sz w:val="24"/>
          <w:szCs w:val="24"/>
          <w:rtl/>
        </w:rPr>
        <w:t xml:space="preserve">نسعى إلى الارتقاء بمستوى الطلائع في المجالات المجتمعية وتنمية الجوانب التعليمية والتربوية </w:t>
      </w:r>
      <w:r w:rsidR="000506D5" w:rsidRPr="00BB34FE">
        <w:rPr>
          <w:rFonts w:asciiTheme="majorBidi" w:hAnsiTheme="majorBidi" w:cstheme="majorBidi"/>
          <w:sz w:val="24"/>
          <w:szCs w:val="24"/>
          <w:rtl/>
        </w:rPr>
        <w:t>وال</w:t>
      </w:r>
      <w:r w:rsidR="00942821">
        <w:rPr>
          <w:rFonts w:asciiTheme="majorBidi" w:hAnsiTheme="majorBidi" w:cstheme="majorBidi" w:hint="cs"/>
          <w:sz w:val="24"/>
          <w:szCs w:val="24"/>
          <w:rtl/>
        </w:rPr>
        <w:t xml:space="preserve">قيمية </w:t>
      </w:r>
      <w:r w:rsidR="00BC5B77" w:rsidRPr="00BB34FE">
        <w:rPr>
          <w:rFonts w:asciiTheme="majorBidi" w:hAnsiTheme="majorBidi" w:cstheme="majorBidi"/>
          <w:sz w:val="24"/>
          <w:szCs w:val="24"/>
          <w:rtl/>
        </w:rPr>
        <w:t>وتعزيز المشاركة المدنية لديهم من خلال تقديم</w:t>
      </w:r>
      <w:r w:rsidR="006574AA" w:rsidRPr="00BB34FE">
        <w:rPr>
          <w:rFonts w:asciiTheme="majorBidi" w:hAnsiTheme="majorBidi" w:cstheme="majorBidi"/>
          <w:sz w:val="24"/>
          <w:szCs w:val="24"/>
          <w:rtl/>
        </w:rPr>
        <w:t xml:space="preserve"> خدمات متميزة ومتنوعة في النواحي التعليمية، والثقافية، والإنمائية </w:t>
      </w:r>
      <w:r w:rsidR="009A1D62" w:rsidRPr="00BB34FE">
        <w:rPr>
          <w:rFonts w:asciiTheme="majorBidi" w:hAnsiTheme="majorBidi" w:cstheme="majorBidi"/>
          <w:sz w:val="24"/>
          <w:szCs w:val="24"/>
          <w:rtl/>
        </w:rPr>
        <w:t>لهم ولأسرهم في محافظة خانيونس</w:t>
      </w:r>
      <w:r w:rsidR="006574AA" w:rsidRPr="00BB34FE">
        <w:rPr>
          <w:rFonts w:asciiTheme="majorBidi" w:hAnsiTheme="majorBidi" w:cstheme="majorBidi"/>
          <w:sz w:val="24"/>
          <w:szCs w:val="24"/>
          <w:rtl/>
        </w:rPr>
        <w:t xml:space="preserve">. </w:t>
      </w:r>
      <w:bookmarkEnd w:id="4"/>
    </w:p>
    <w:p w14:paraId="12C3FCEA" w14:textId="1D6273FF" w:rsidR="002B6144" w:rsidRPr="00BB34FE" w:rsidRDefault="002B6144" w:rsidP="002B6144">
      <w:pPr>
        <w:rPr>
          <w:rFonts w:asciiTheme="majorBidi" w:hAnsiTheme="majorBidi" w:cstheme="majorBidi"/>
          <w:sz w:val="24"/>
          <w:szCs w:val="24"/>
          <w:rtl/>
        </w:rPr>
      </w:pPr>
      <w:r w:rsidRPr="00BB34FE">
        <w:rPr>
          <w:rFonts w:asciiTheme="majorBidi" w:hAnsiTheme="majorBidi" w:cstheme="majorBidi"/>
          <w:b/>
          <w:bCs/>
          <w:sz w:val="24"/>
          <w:szCs w:val="24"/>
          <w:u w:val="single"/>
          <w:rtl/>
        </w:rPr>
        <w:t xml:space="preserve">قيم وفلسفة </w:t>
      </w:r>
      <w:r w:rsidR="00942821">
        <w:rPr>
          <w:rFonts w:asciiTheme="majorBidi" w:hAnsiTheme="majorBidi" w:cstheme="majorBidi" w:hint="cs"/>
          <w:b/>
          <w:bCs/>
          <w:sz w:val="24"/>
          <w:szCs w:val="24"/>
          <w:u w:val="single"/>
          <w:rtl/>
        </w:rPr>
        <w:t>ال</w:t>
      </w:r>
      <w:bookmarkStart w:id="5" w:name="_Hlk127523884"/>
      <w:r w:rsidR="006F024B">
        <w:rPr>
          <w:rFonts w:asciiTheme="majorBidi" w:hAnsiTheme="majorBidi" w:cstheme="majorBidi" w:hint="cs"/>
          <w:b/>
          <w:bCs/>
          <w:sz w:val="24"/>
          <w:szCs w:val="24"/>
          <w:u w:val="single"/>
          <w:rtl/>
        </w:rPr>
        <w:t>جمعية</w:t>
      </w:r>
      <w:r w:rsidRPr="00BB34FE">
        <w:rPr>
          <w:rFonts w:asciiTheme="majorBidi" w:hAnsiTheme="majorBidi" w:cstheme="majorBidi"/>
          <w:b/>
          <w:bCs/>
          <w:sz w:val="24"/>
          <w:szCs w:val="24"/>
          <w:u w:val="single"/>
          <w:rtl/>
        </w:rPr>
        <w:t>:</w:t>
      </w:r>
      <w:r w:rsidRPr="00BB34FE">
        <w:rPr>
          <w:rFonts w:asciiTheme="majorBidi" w:hAnsiTheme="majorBidi" w:cstheme="majorBidi"/>
          <w:sz w:val="24"/>
          <w:szCs w:val="24"/>
          <w:rtl/>
        </w:rPr>
        <w:t xml:space="preserve"> </w:t>
      </w:r>
      <w:r w:rsidR="00000656">
        <w:rPr>
          <w:rFonts w:asciiTheme="majorBidi" w:hAnsiTheme="majorBidi" w:cstheme="majorBidi" w:hint="cs"/>
          <w:sz w:val="24"/>
          <w:szCs w:val="24"/>
          <w:rtl/>
        </w:rPr>
        <w:t xml:space="preserve"> </w:t>
      </w:r>
      <w:r w:rsidRPr="00BB34FE">
        <w:rPr>
          <w:rFonts w:asciiTheme="majorBidi" w:hAnsiTheme="majorBidi" w:cstheme="majorBidi"/>
          <w:sz w:val="24"/>
          <w:szCs w:val="24"/>
          <w:rtl/>
        </w:rPr>
        <w:t>تركز فلسفة المؤسسة</w:t>
      </w:r>
      <w:r w:rsidR="00B60835">
        <w:rPr>
          <w:rFonts w:asciiTheme="majorBidi" w:hAnsiTheme="majorBidi" w:cstheme="majorBidi" w:hint="cs"/>
          <w:sz w:val="24"/>
          <w:szCs w:val="24"/>
          <w:rtl/>
        </w:rPr>
        <w:t xml:space="preserve"> على</w:t>
      </w:r>
      <w:r w:rsidRPr="00BB34FE">
        <w:rPr>
          <w:rFonts w:asciiTheme="majorBidi" w:hAnsiTheme="majorBidi" w:cstheme="majorBidi"/>
          <w:sz w:val="24"/>
          <w:szCs w:val="24"/>
          <w:rtl/>
        </w:rPr>
        <w:t xml:space="preserve"> </w:t>
      </w:r>
      <w:r w:rsidR="006F024B">
        <w:rPr>
          <w:rFonts w:asciiTheme="majorBidi" w:hAnsiTheme="majorBidi" w:cstheme="majorBidi" w:hint="cs"/>
          <w:sz w:val="24"/>
          <w:szCs w:val="24"/>
          <w:rtl/>
        </w:rPr>
        <w:t xml:space="preserve">التدخلات التي </w:t>
      </w:r>
      <w:r w:rsidRPr="00BB34FE">
        <w:rPr>
          <w:rFonts w:asciiTheme="majorBidi" w:hAnsiTheme="majorBidi" w:cstheme="majorBidi"/>
          <w:sz w:val="24"/>
          <w:szCs w:val="24"/>
          <w:rtl/>
        </w:rPr>
        <w:t xml:space="preserve"> يمكن</w:t>
      </w:r>
      <w:r w:rsidR="006F024B">
        <w:rPr>
          <w:rFonts w:asciiTheme="majorBidi" w:hAnsiTheme="majorBidi" w:cstheme="majorBidi" w:hint="cs"/>
          <w:sz w:val="24"/>
          <w:szCs w:val="24"/>
          <w:rtl/>
        </w:rPr>
        <w:t xml:space="preserve"> من خلالها</w:t>
      </w:r>
      <w:r w:rsidRPr="00BB34FE">
        <w:rPr>
          <w:rFonts w:asciiTheme="majorBidi" w:hAnsiTheme="majorBidi" w:cstheme="majorBidi"/>
          <w:sz w:val="24"/>
          <w:szCs w:val="24"/>
          <w:rtl/>
        </w:rPr>
        <w:t xml:space="preserve"> تحقيق تنمية مستدامة للفئات المستهدفة من خلال الالتزام بالقيم الإيجابية المتطورة السائدة في المجتمع الفلسطيني والمتمثلة بالتالي:</w:t>
      </w:r>
      <w:bookmarkEnd w:id="5"/>
    </w:p>
    <w:p w14:paraId="6348B514" w14:textId="77777777" w:rsidR="006F024B" w:rsidRDefault="002B6144" w:rsidP="006F024B">
      <w:pPr>
        <w:pStyle w:val="ListParagraph"/>
        <w:numPr>
          <w:ilvl w:val="0"/>
          <w:numId w:val="2"/>
        </w:numPr>
        <w:ind w:left="935" w:hanging="284"/>
        <w:rPr>
          <w:rFonts w:asciiTheme="majorBidi" w:hAnsiTheme="majorBidi" w:cstheme="majorBidi"/>
          <w:sz w:val="24"/>
          <w:szCs w:val="24"/>
        </w:rPr>
      </w:pPr>
      <w:r w:rsidRPr="00000656">
        <w:rPr>
          <w:rFonts w:asciiTheme="majorBidi" w:hAnsiTheme="majorBidi" w:cstheme="majorBidi"/>
          <w:b/>
          <w:bCs/>
          <w:sz w:val="24"/>
          <w:szCs w:val="24"/>
          <w:rtl/>
        </w:rPr>
        <w:t>القيم المهنية:</w:t>
      </w:r>
      <w:r w:rsidRPr="00BB34FE">
        <w:rPr>
          <w:rFonts w:asciiTheme="majorBidi" w:hAnsiTheme="majorBidi" w:cstheme="majorBidi"/>
          <w:sz w:val="24"/>
          <w:szCs w:val="24"/>
          <w:rtl/>
        </w:rPr>
        <w:t xml:space="preserve"> المصداقية، الجودة، خصوصية الفئات المستهدفة، عدم التميز والعدالة في تقديم الخدمات، تكافؤ الفرص، المهنية، الانضباط والالتزام .</w:t>
      </w:r>
    </w:p>
    <w:p w14:paraId="023F6514" w14:textId="33CD3A77" w:rsidR="00A14AB3" w:rsidRPr="006F024B" w:rsidRDefault="002B6144" w:rsidP="006F024B">
      <w:pPr>
        <w:pStyle w:val="ListParagraph"/>
        <w:numPr>
          <w:ilvl w:val="0"/>
          <w:numId w:val="2"/>
        </w:numPr>
        <w:ind w:left="935" w:hanging="284"/>
        <w:rPr>
          <w:rFonts w:asciiTheme="majorBidi" w:hAnsiTheme="majorBidi" w:cstheme="majorBidi"/>
          <w:sz w:val="24"/>
          <w:szCs w:val="24"/>
        </w:rPr>
      </w:pPr>
      <w:r w:rsidRPr="006F024B">
        <w:rPr>
          <w:rFonts w:asciiTheme="majorBidi" w:hAnsiTheme="majorBidi" w:cstheme="majorBidi"/>
          <w:b/>
          <w:bCs/>
          <w:sz w:val="24"/>
          <w:szCs w:val="24"/>
          <w:rtl/>
        </w:rPr>
        <w:t>القيم الأخلاقية:</w:t>
      </w:r>
      <w:r w:rsidRPr="006F024B">
        <w:rPr>
          <w:rFonts w:asciiTheme="majorBidi" w:hAnsiTheme="majorBidi" w:cstheme="majorBidi"/>
          <w:sz w:val="24"/>
          <w:szCs w:val="24"/>
          <w:rtl/>
        </w:rPr>
        <w:t xml:space="preserve"> عدم التحيز، مراعات قيم المجتمع وعاداته، المسئولية الاجتماعية، التعاون.  </w:t>
      </w:r>
    </w:p>
    <w:p w14:paraId="685E95DA" w14:textId="77777777" w:rsidR="00F81090" w:rsidRPr="00942821" w:rsidRDefault="00F81090" w:rsidP="00F81090">
      <w:pPr>
        <w:bidi w:val="0"/>
        <w:rPr>
          <w:rFonts w:asciiTheme="majorBidi" w:hAnsiTheme="majorBidi" w:cstheme="majorBidi"/>
          <w:b/>
          <w:bCs/>
          <w:sz w:val="24"/>
          <w:szCs w:val="24"/>
          <w:u w:val="single"/>
        </w:rPr>
      </w:pPr>
      <w:bookmarkStart w:id="6" w:name="_Hlk127296326"/>
      <w:r w:rsidRPr="00942821">
        <w:rPr>
          <w:rFonts w:asciiTheme="majorBidi" w:hAnsiTheme="majorBidi" w:cstheme="majorBidi"/>
          <w:b/>
          <w:bCs/>
          <w:sz w:val="24"/>
          <w:szCs w:val="24"/>
          <w:u w:val="single"/>
        </w:rPr>
        <w:t>Our vision</w:t>
      </w:r>
      <w:r w:rsidRPr="00942821">
        <w:rPr>
          <w:rFonts w:asciiTheme="majorBidi" w:hAnsiTheme="majorBidi" w:cstheme="majorBidi"/>
          <w:b/>
          <w:bCs/>
          <w:sz w:val="24"/>
          <w:szCs w:val="24"/>
          <w:u w:val="single"/>
          <w:rtl/>
        </w:rPr>
        <w:t xml:space="preserve">: </w:t>
      </w:r>
    </w:p>
    <w:bookmarkEnd w:id="6"/>
    <w:p w14:paraId="2F049A60" w14:textId="77777777" w:rsidR="00942821" w:rsidRPr="00942821" w:rsidRDefault="00942821" w:rsidP="00942821">
      <w:pPr>
        <w:bidi w:val="0"/>
        <w:rPr>
          <w:rFonts w:asciiTheme="majorBidi" w:hAnsiTheme="majorBidi" w:cstheme="majorBidi"/>
          <w:sz w:val="24"/>
          <w:szCs w:val="24"/>
        </w:rPr>
      </w:pPr>
      <w:r w:rsidRPr="00942821">
        <w:rPr>
          <w:rFonts w:asciiTheme="majorBidi" w:hAnsiTheme="majorBidi" w:cstheme="majorBidi"/>
          <w:sz w:val="24"/>
          <w:szCs w:val="24"/>
        </w:rPr>
        <w:t>Build an informed generation with a future vision based on a sustainable development approach to ensure effective civic participation</w:t>
      </w:r>
      <w:r w:rsidRPr="00942821">
        <w:rPr>
          <w:rFonts w:asciiTheme="majorBidi" w:hAnsiTheme="majorBidi" w:cs="Times New Roman"/>
          <w:sz w:val="24"/>
          <w:szCs w:val="24"/>
          <w:rtl/>
        </w:rPr>
        <w:t>.</w:t>
      </w:r>
    </w:p>
    <w:p w14:paraId="5EA3329C" w14:textId="77777777" w:rsidR="00942821" w:rsidRPr="00942821" w:rsidRDefault="00942821" w:rsidP="00942821">
      <w:pPr>
        <w:bidi w:val="0"/>
        <w:rPr>
          <w:rFonts w:asciiTheme="majorBidi" w:hAnsiTheme="majorBidi" w:cstheme="majorBidi"/>
          <w:b/>
          <w:bCs/>
          <w:sz w:val="24"/>
          <w:szCs w:val="24"/>
          <w:u w:val="single"/>
        </w:rPr>
      </w:pPr>
      <w:r w:rsidRPr="00942821">
        <w:rPr>
          <w:rFonts w:asciiTheme="majorBidi" w:hAnsiTheme="majorBidi" w:cstheme="majorBidi"/>
          <w:b/>
          <w:bCs/>
          <w:sz w:val="24"/>
          <w:szCs w:val="24"/>
          <w:u w:val="single"/>
        </w:rPr>
        <w:t>Our mission</w:t>
      </w:r>
      <w:r w:rsidRPr="00942821">
        <w:rPr>
          <w:rFonts w:asciiTheme="majorBidi" w:hAnsiTheme="majorBidi" w:cs="Times New Roman"/>
          <w:b/>
          <w:bCs/>
          <w:sz w:val="24"/>
          <w:szCs w:val="24"/>
          <w:u w:val="single"/>
          <w:rtl/>
        </w:rPr>
        <w:t xml:space="preserve">: </w:t>
      </w:r>
    </w:p>
    <w:p w14:paraId="35D96D6E" w14:textId="77777777" w:rsidR="00942821" w:rsidRPr="00942821" w:rsidRDefault="00942821" w:rsidP="00942821">
      <w:pPr>
        <w:bidi w:val="0"/>
        <w:rPr>
          <w:rFonts w:asciiTheme="majorBidi" w:hAnsiTheme="majorBidi" w:cstheme="majorBidi"/>
          <w:sz w:val="24"/>
          <w:szCs w:val="24"/>
        </w:rPr>
      </w:pPr>
      <w:r w:rsidRPr="00942821">
        <w:rPr>
          <w:rFonts w:asciiTheme="majorBidi" w:hAnsiTheme="majorBidi" w:cstheme="majorBidi"/>
          <w:sz w:val="24"/>
          <w:szCs w:val="24"/>
        </w:rPr>
        <w:t>We seek to raise and enhance the vanguards' participation in the societal fields, develop the educational, school teaching and moral aspects, and enhance their civic participation by providing distinguished and diverse services in the educational, cultural, and development aspects for them and their families in Khan Yunis Governorate</w:t>
      </w:r>
      <w:r w:rsidRPr="00942821">
        <w:rPr>
          <w:rFonts w:asciiTheme="majorBidi" w:hAnsiTheme="majorBidi" w:cs="Times New Roman"/>
          <w:sz w:val="24"/>
          <w:szCs w:val="24"/>
          <w:rtl/>
        </w:rPr>
        <w:t>.</w:t>
      </w:r>
    </w:p>
    <w:p w14:paraId="7147D7DF" w14:textId="5F658032" w:rsidR="00942821" w:rsidRPr="00942821" w:rsidRDefault="00942821" w:rsidP="00942821">
      <w:pPr>
        <w:bidi w:val="0"/>
        <w:rPr>
          <w:rFonts w:asciiTheme="majorBidi" w:hAnsiTheme="majorBidi" w:cstheme="majorBidi"/>
          <w:b/>
          <w:bCs/>
          <w:sz w:val="24"/>
          <w:szCs w:val="24"/>
          <w:u w:val="single"/>
        </w:rPr>
      </w:pPr>
      <w:r w:rsidRPr="00942821">
        <w:rPr>
          <w:rFonts w:asciiTheme="majorBidi" w:hAnsiTheme="majorBidi" w:cstheme="majorBidi"/>
          <w:b/>
          <w:bCs/>
          <w:sz w:val="24"/>
          <w:szCs w:val="24"/>
          <w:u w:val="single"/>
        </w:rPr>
        <w:t>Philosophy and Values Association</w:t>
      </w:r>
      <w:r w:rsidRPr="00942821">
        <w:rPr>
          <w:rFonts w:asciiTheme="majorBidi" w:hAnsiTheme="majorBidi" w:cs="Times New Roman"/>
          <w:b/>
          <w:bCs/>
          <w:sz w:val="24"/>
          <w:szCs w:val="24"/>
          <w:u w:val="single"/>
          <w:rtl/>
        </w:rPr>
        <w:t>:</w:t>
      </w:r>
    </w:p>
    <w:p w14:paraId="25C12463" w14:textId="77777777" w:rsidR="006F024B" w:rsidRPr="006F024B" w:rsidRDefault="006F024B" w:rsidP="006F024B">
      <w:pPr>
        <w:bidi w:val="0"/>
        <w:rPr>
          <w:rFonts w:asciiTheme="majorBidi" w:hAnsiTheme="majorBidi" w:cstheme="majorBidi"/>
          <w:sz w:val="24"/>
          <w:szCs w:val="24"/>
        </w:rPr>
      </w:pPr>
      <w:bookmarkStart w:id="7" w:name="_Hlk127523838"/>
      <w:r w:rsidRPr="006F024B">
        <w:rPr>
          <w:rFonts w:asciiTheme="majorBidi" w:hAnsiTheme="majorBidi" w:cstheme="majorBidi"/>
          <w:sz w:val="24"/>
          <w:szCs w:val="24"/>
        </w:rPr>
        <w:t>The Association philosophy focuses on interventions through which sustainable development can be achieved for the target groups through adherence to the developed positive values prevailing in the Palestinian society, represented by the following:</w:t>
      </w:r>
    </w:p>
    <w:bookmarkEnd w:id="7"/>
    <w:p w14:paraId="3E64D24A" w14:textId="301B6367" w:rsidR="00942821" w:rsidRPr="00942821" w:rsidRDefault="00942821" w:rsidP="006F024B">
      <w:pPr>
        <w:pStyle w:val="ListParagraph"/>
        <w:numPr>
          <w:ilvl w:val="0"/>
          <w:numId w:val="2"/>
        </w:numPr>
        <w:bidi w:val="0"/>
        <w:rPr>
          <w:rFonts w:asciiTheme="majorBidi" w:hAnsiTheme="majorBidi" w:cstheme="majorBidi"/>
          <w:sz w:val="24"/>
          <w:szCs w:val="24"/>
        </w:rPr>
      </w:pPr>
      <w:r w:rsidRPr="00942821">
        <w:rPr>
          <w:rFonts w:asciiTheme="majorBidi" w:hAnsiTheme="majorBidi" w:cstheme="majorBidi"/>
          <w:b/>
          <w:bCs/>
          <w:sz w:val="24"/>
          <w:szCs w:val="24"/>
        </w:rPr>
        <w:t>Professional values</w:t>
      </w:r>
      <w:r w:rsidRPr="00942821">
        <w:rPr>
          <w:rFonts w:asciiTheme="majorBidi" w:hAnsiTheme="majorBidi" w:cstheme="majorBidi"/>
          <w:sz w:val="24"/>
          <w:szCs w:val="24"/>
        </w:rPr>
        <w:t xml:space="preserve">: credibility, quality, the privacy of target groups, non-discrimination, and justice in providing services, equal opportunities, professionalism, </w:t>
      </w:r>
      <w:r w:rsidR="00000656" w:rsidRPr="00942821">
        <w:rPr>
          <w:rFonts w:asciiTheme="majorBidi" w:hAnsiTheme="majorBidi" w:cstheme="majorBidi"/>
          <w:sz w:val="24"/>
          <w:szCs w:val="24"/>
        </w:rPr>
        <w:t>discipline,</w:t>
      </w:r>
      <w:r w:rsidRPr="00942821">
        <w:rPr>
          <w:rFonts w:asciiTheme="majorBidi" w:hAnsiTheme="majorBidi" w:cstheme="majorBidi"/>
          <w:sz w:val="24"/>
          <w:szCs w:val="24"/>
        </w:rPr>
        <w:t xml:space="preserve"> and commitment</w:t>
      </w:r>
      <w:r w:rsidRPr="00942821">
        <w:rPr>
          <w:rFonts w:asciiTheme="majorBidi" w:hAnsiTheme="majorBidi" w:cs="Times New Roman"/>
          <w:sz w:val="24"/>
          <w:szCs w:val="24"/>
          <w:rtl/>
        </w:rPr>
        <w:t>.</w:t>
      </w:r>
    </w:p>
    <w:p w14:paraId="5515605E" w14:textId="3CE42FA2" w:rsidR="00AE71C9" w:rsidRPr="00942821" w:rsidRDefault="00942821" w:rsidP="00942821">
      <w:pPr>
        <w:pStyle w:val="ListParagraph"/>
        <w:numPr>
          <w:ilvl w:val="0"/>
          <w:numId w:val="2"/>
        </w:numPr>
        <w:bidi w:val="0"/>
        <w:rPr>
          <w:rFonts w:asciiTheme="majorBidi" w:hAnsiTheme="majorBidi" w:cstheme="majorBidi"/>
          <w:sz w:val="24"/>
          <w:szCs w:val="24"/>
          <w:lang w:bidi="ar-AE"/>
        </w:rPr>
      </w:pPr>
      <w:r w:rsidRPr="00942821">
        <w:rPr>
          <w:rFonts w:asciiTheme="majorBidi" w:hAnsiTheme="majorBidi" w:cstheme="majorBidi"/>
          <w:b/>
          <w:bCs/>
          <w:sz w:val="24"/>
          <w:szCs w:val="24"/>
        </w:rPr>
        <w:t>Moral values:</w:t>
      </w:r>
      <w:r w:rsidRPr="00942821">
        <w:rPr>
          <w:rFonts w:asciiTheme="majorBidi" w:hAnsiTheme="majorBidi" w:cstheme="majorBidi"/>
          <w:sz w:val="24"/>
          <w:szCs w:val="24"/>
        </w:rPr>
        <w:t xml:space="preserve"> impartiality, observance of society's values and customs, social responsibility, and cooperation</w:t>
      </w:r>
      <w:r w:rsidRPr="00942821">
        <w:rPr>
          <w:rFonts w:asciiTheme="majorBidi" w:hAnsiTheme="majorBidi" w:cs="Times New Roman"/>
          <w:sz w:val="24"/>
          <w:szCs w:val="24"/>
          <w:rtl/>
        </w:rPr>
        <w:t>.</w:t>
      </w:r>
    </w:p>
    <w:p w14:paraId="2ED87FB5" w14:textId="68E86301" w:rsidR="008A6E90" w:rsidRPr="00BB34FE" w:rsidRDefault="0092309C" w:rsidP="00640112">
      <w:pPr>
        <w:jc w:val="both"/>
        <w:rPr>
          <w:rFonts w:asciiTheme="majorBidi" w:hAnsiTheme="majorBidi" w:cstheme="majorBidi"/>
          <w:sz w:val="24"/>
          <w:szCs w:val="24"/>
          <w:rtl/>
        </w:rPr>
      </w:pPr>
      <w:r w:rsidRPr="00BB34FE">
        <w:rPr>
          <w:rFonts w:asciiTheme="majorBidi" w:hAnsiTheme="majorBidi" w:cstheme="majorBidi"/>
          <w:b/>
          <w:bCs/>
          <w:sz w:val="24"/>
          <w:szCs w:val="24"/>
          <w:u w:val="single"/>
          <w:rtl/>
        </w:rPr>
        <w:t xml:space="preserve">منهجية عمل </w:t>
      </w:r>
      <w:r w:rsidR="006F024B">
        <w:rPr>
          <w:rFonts w:asciiTheme="majorBidi" w:hAnsiTheme="majorBidi" w:cstheme="majorBidi" w:hint="cs"/>
          <w:b/>
          <w:bCs/>
          <w:sz w:val="24"/>
          <w:szCs w:val="24"/>
          <w:u w:val="single"/>
          <w:rtl/>
        </w:rPr>
        <w:t>الجمعية</w:t>
      </w:r>
      <w:r w:rsidRPr="00BB34FE">
        <w:rPr>
          <w:rFonts w:asciiTheme="majorBidi" w:hAnsiTheme="majorBidi" w:cstheme="majorBidi"/>
          <w:b/>
          <w:bCs/>
          <w:sz w:val="24"/>
          <w:szCs w:val="24"/>
          <w:u w:val="single"/>
          <w:rtl/>
        </w:rPr>
        <w:t>:</w:t>
      </w:r>
    </w:p>
    <w:p w14:paraId="2CA49CFA" w14:textId="22C34FD9" w:rsidR="00640112" w:rsidRPr="00BB34FE" w:rsidRDefault="00640112" w:rsidP="00640112">
      <w:pPr>
        <w:jc w:val="both"/>
        <w:rPr>
          <w:rFonts w:asciiTheme="majorBidi" w:hAnsiTheme="majorBidi" w:cstheme="majorBidi"/>
          <w:sz w:val="24"/>
          <w:szCs w:val="24"/>
          <w:rtl/>
        </w:rPr>
      </w:pPr>
      <w:bookmarkStart w:id="8" w:name="_Hlk127294185"/>
      <w:r w:rsidRPr="00BB34FE">
        <w:rPr>
          <w:rFonts w:asciiTheme="majorBidi" w:hAnsiTheme="majorBidi" w:cstheme="majorBidi"/>
          <w:sz w:val="24"/>
          <w:szCs w:val="24"/>
          <w:rtl/>
        </w:rPr>
        <w:t xml:space="preserve"> تعمل الجمعية على مشاركة أصحاب المصلحة من الفئات المستهدفة (</w:t>
      </w:r>
      <w:r w:rsidR="00613039" w:rsidRPr="00BB34FE">
        <w:rPr>
          <w:rFonts w:asciiTheme="majorBidi" w:hAnsiTheme="majorBidi" w:cstheme="majorBidi"/>
          <w:sz w:val="24"/>
          <w:szCs w:val="24"/>
          <w:rtl/>
        </w:rPr>
        <w:t>الطلائع-</w:t>
      </w:r>
      <w:r w:rsidRPr="00BB34FE">
        <w:rPr>
          <w:rFonts w:asciiTheme="majorBidi" w:hAnsiTheme="majorBidi" w:cstheme="majorBidi"/>
          <w:sz w:val="24"/>
          <w:szCs w:val="24"/>
          <w:rtl/>
        </w:rPr>
        <w:t>الشباب –المرأة )</w:t>
      </w:r>
      <w:r w:rsidR="00613039" w:rsidRPr="00BB34FE">
        <w:rPr>
          <w:rFonts w:asciiTheme="majorBidi" w:hAnsiTheme="majorBidi" w:cstheme="majorBidi"/>
          <w:sz w:val="24"/>
          <w:szCs w:val="24"/>
          <w:rtl/>
        </w:rPr>
        <w:t xml:space="preserve"> </w:t>
      </w:r>
      <w:r w:rsidRPr="00BB34FE">
        <w:rPr>
          <w:rFonts w:asciiTheme="majorBidi" w:hAnsiTheme="majorBidi" w:cstheme="majorBidi"/>
          <w:sz w:val="24"/>
          <w:szCs w:val="24"/>
          <w:rtl/>
        </w:rPr>
        <w:t>في مراحل</w:t>
      </w:r>
      <w:r w:rsidR="00000656">
        <w:rPr>
          <w:rFonts w:asciiTheme="majorBidi" w:hAnsiTheme="majorBidi" w:cstheme="majorBidi"/>
          <w:sz w:val="24"/>
          <w:szCs w:val="24"/>
        </w:rPr>
        <w:t xml:space="preserve">  </w:t>
      </w:r>
      <w:r w:rsidR="00000656">
        <w:rPr>
          <w:rFonts w:asciiTheme="majorBidi" w:hAnsiTheme="majorBidi" w:cstheme="majorBidi" w:hint="cs"/>
          <w:sz w:val="24"/>
          <w:szCs w:val="24"/>
          <w:rtl/>
        </w:rPr>
        <w:t>التخطيط</w:t>
      </w:r>
      <w:r w:rsidRPr="00BB34FE">
        <w:rPr>
          <w:rFonts w:asciiTheme="majorBidi" w:hAnsiTheme="majorBidi" w:cstheme="majorBidi"/>
          <w:sz w:val="24"/>
          <w:szCs w:val="24"/>
          <w:rtl/>
        </w:rPr>
        <w:t xml:space="preserve"> </w:t>
      </w:r>
      <w:r w:rsidR="00000656">
        <w:rPr>
          <w:rFonts w:asciiTheme="majorBidi" w:hAnsiTheme="majorBidi" w:cstheme="majorBidi" w:hint="cs"/>
          <w:sz w:val="24"/>
          <w:szCs w:val="24"/>
          <w:rtl/>
        </w:rPr>
        <w:t>و</w:t>
      </w:r>
      <w:r w:rsidRPr="00BB34FE">
        <w:rPr>
          <w:rFonts w:asciiTheme="majorBidi" w:hAnsiTheme="majorBidi" w:cstheme="majorBidi"/>
          <w:sz w:val="24"/>
          <w:szCs w:val="24"/>
          <w:rtl/>
        </w:rPr>
        <w:t xml:space="preserve">تنفيذ البرامج والمشاريع لضمان </w:t>
      </w:r>
      <w:r w:rsidR="00000656">
        <w:rPr>
          <w:rFonts w:asciiTheme="majorBidi" w:hAnsiTheme="majorBidi" w:cstheme="majorBidi" w:hint="cs"/>
          <w:sz w:val="24"/>
          <w:szCs w:val="24"/>
          <w:rtl/>
        </w:rPr>
        <w:t>ايصال</w:t>
      </w:r>
      <w:r w:rsidRPr="00BB34FE">
        <w:rPr>
          <w:rFonts w:asciiTheme="majorBidi" w:hAnsiTheme="majorBidi" w:cstheme="majorBidi"/>
          <w:sz w:val="24"/>
          <w:szCs w:val="24"/>
          <w:rtl/>
        </w:rPr>
        <w:t xml:space="preserve"> الخدمة المقدمة لهم بالشكل الملائم لطبيعة احتياجاتهم، بالإضافة الى مشاورة أصحاب القرار من الجهات الحكومية والبلديات ومؤسسات المجتمع المحلي في البرامج التي تقدمها الجمعية من خلال اللقاءات، ورش العمل، الزيارات الميدانية والاحصاءات وذلك لضمان تحديد الاحتياج الملائم للفئات المستهدفة وتحقيق التغيير والتنمية المطلوبة لهم.</w:t>
      </w:r>
    </w:p>
    <w:bookmarkEnd w:id="8"/>
    <w:p w14:paraId="4226FD7C" w14:textId="4FF32EAA" w:rsidR="001F0BB1" w:rsidRPr="00000656" w:rsidRDefault="001F0BB1" w:rsidP="00000656">
      <w:pPr>
        <w:bidi w:val="0"/>
        <w:jc w:val="both"/>
        <w:rPr>
          <w:rFonts w:asciiTheme="majorBidi" w:hAnsiTheme="majorBidi" w:cstheme="majorBidi"/>
          <w:sz w:val="24"/>
          <w:szCs w:val="24"/>
          <w:lang w:bidi="ar-AE"/>
        </w:rPr>
      </w:pPr>
    </w:p>
    <w:p w14:paraId="62023D14" w14:textId="77777777" w:rsidR="00000656" w:rsidRPr="00000656" w:rsidRDefault="00000656" w:rsidP="00000656">
      <w:pPr>
        <w:bidi w:val="0"/>
        <w:jc w:val="both"/>
        <w:rPr>
          <w:rFonts w:asciiTheme="majorBidi" w:hAnsiTheme="majorBidi" w:cstheme="majorBidi"/>
          <w:b/>
          <w:bCs/>
          <w:sz w:val="24"/>
          <w:szCs w:val="24"/>
          <w:u w:val="single"/>
        </w:rPr>
      </w:pPr>
      <w:r w:rsidRPr="00000656">
        <w:rPr>
          <w:rFonts w:asciiTheme="majorBidi" w:hAnsiTheme="majorBidi" w:cstheme="majorBidi"/>
          <w:b/>
          <w:bCs/>
          <w:sz w:val="24"/>
          <w:szCs w:val="24"/>
          <w:u w:val="single"/>
        </w:rPr>
        <w:t>Association Approach</w:t>
      </w:r>
      <w:r w:rsidRPr="00000656">
        <w:rPr>
          <w:rFonts w:asciiTheme="majorBidi" w:hAnsiTheme="majorBidi" w:cs="Times New Roman"/>
          <w:b/>
          <w:bCs/>
          <w:sz w:val="24"/>
          <w:szCs w:val="24"/>
          <w:u w:val="single"/>
          <w:rtl/>
        </w:rPr>
        <w:t>:</w:t>
      </w:r>
    </w:p>
    <w:p w14:paraId="09713D0A" w14:textId="0AEE08ED" w:rsidR="00DF3C50" w:rsidRPr="00000656" w:rsidRDefault="00000656" w:rsidP="00000656">
      <w:pPr>
        <w:bidi w:val="0"/>
        <w:jc w:val="both"/>
        <w:rPr>
          <w:rFonts w:asciiTheme="majorBidi" w:hAnsiTheme="majorBidi" w:cstheme="majorBidi"/>
          <w:sz w:val="24"/>
          <w:szCs w:val="24"/>
          <w:lang w:bidi="ar-AE"/>
        </w:rPr>
      </w:pPr>
      <w:bookmarkStart w:id="9" w:name="_Hlk127523401"/>
      <w:r w:rsidRPr="00000656">
        <w:rPr>
          <w:rFonts w:asciiTheme="majorBidi" w:hAnsiTheme="majorBidi" w:cs="Times New Roman"/>
          <w:sz w:val="24"/>
          <w:szCs w:val="24"/>
          <w:rtl/>
        </w:rPr>
        <w:t xml:space="preserve"> </w:t>
      </w:r>
      <w:r w:rsidRPr="00000656">
        <w:rPr>
          <w:rFonts w:asciiTheme="majorBidi" w:hAnsiTheme="majorBidi" w:cstheme="majorBidi"/>
          <w:sz w:val="24"/>
          <w:szCs w:val="24"/>
        </w:rPr>
        <w:t>Palestine Vanguards Association works on the participation of stakeholders from the target groups (vanguards - youth - women) in the stages of planning and implementing programs and projects to ensure that the services provided to them are delivered to their needs appropriately, in addition to consultation the government agencies, municipalities and community institutions in the programs offered by the association during meetings, workshops, field visits and statistics to ensure that the appropriate needs of the target groups are identified. In addition, the change and development required for them are achieved</w:t>
      </w:r>
      <w:r w:rsidRPr="00000656">
        <w:rPr>
          <w:rFonts w:asciiTheme="majorBidi" w:hAnsiTheme="majorBidi" w:cs="Times New Roman"/>
          <w:sz w:val="24"/>
          <w:szCs w:val="24"/>
          <w:rtl/>
        </w:rPr>
        <w:t>.</w:t>
      </w:r>
    </w:p>
    <w:p w14:paraId="6CD74FA4" w14:textId="44ABB6E1" w:rsidR="009C401E" w:rsidRPr="00BB34FE" w:rsidRDefault="00CB13AD" w:rsidP="00DF3C50">
      <w:pPr>
        <w:rPr>
          <w:rFonts w:asciiTheme="majorBidi" w:hAnsiTheme="majorBidi" w:cstheme="majorBidi"/>
          <w:b/>
          <w:bCs/>
          <w:sz w:val="24"/>
          <w:szCs w:val="24"/>
          <w:u w:val="single"/>
          <w:rtl/>
        </w:rPr>
      </w:pPr>
      <w:bookmarkStart w:id="10" w:name="_Hlk127293799"/>
      <w:bookmarkEnd w:id="9"/>
      <w:r w:rsidRPr="00BB34FE">
        <w:rPr>
          <w:rFonts w:asciiTheme="majorBidi" w:hAnsiTheme="majorBidi" w:cstheme="majorBidi"/>
          <w:b/>
          <w:bCs/>
          <w:sz w:val="24"/>
          <w:szCs w:val="24"/>
          <w:u w:val="single"/>
          <w:rtl/>
        </w:rPr>
        <w:t xml:space="preserve">الأهداف الاستراتيجية </w:t>
      </w:r>
      <w:r w:rsidR="006F024B">
        <w:rPr>
          <w:rFonts w:asciiTheme="majorBidi" w:hAnsiTheme="majorBidi" w:cstheme="majorBidi" w:hint="cs"/>
          <w:b/>
          <w:bCs/>
          <w:sz w:val="24"/>
          <w:szCs w:val="24"/>
          <w:u w:val="single"/>
          <w:rtl/>
        </w:rPr>
        <w:t>للجمعية</w:t>
      </w:r>
      <w:r w:rsidRPr="00BB34FE">
        <w:rPr>
          <w:rFonts w:asciiTheme="majorBidi" w:hAnsiTheme="majorBidi" w:cstheme="majorBidi"/>
          <w:b/>
          <w:bCs/>
          <w:sz w:val="24"/>
          <w:szCs w:val="24"/>
          <w:u w:val="single"/>
          <w:rtl/>
        </w:rPr>
        <w:t>:</w:t>
      </w:r>
    </w:p>
    <w:bookmarkEnd w:id="10"/>
    <w:p w14:paraId="1B173F5D" w14:textId="7F61F77D" w:rsidR="009C401E" w:rsidRPr="00BB34FE" w:rsidRDefault="009C401E" w:rsidP="00A14AB3">
      <w:pPr>
        <w:rPr>
          <w:rFonts w:asciiTheme="majorBidi" w:hAnsiTheme="majorBidi" w:cstheme="majorBidi"/>
          <w:sz w:val="24"/>
          <w:szCs w:val="24"/>
          <w:rtl/>
        </w:rPr>
      </w:pPr>
      <w:r w:rsidRPr="00BB34FE">
        <w:rPr>
          <w:rFonts w:asciiTheme="majorBidi" w:hAnsiTheme="majorBidi" w:cstheme="majorBidi"/>
          <w:noProof/>
          <w:sz w:val="24"/>
          <w:szCs w:val="24"/>
          <w:rtl/>
        </w:rPr>
        <w:drawing>
          <wp:inline distT="0" distB="0" distL="0" distR="0" wp14:anchorId="162F3112" wp14:editId="7E4F8192">
            <wp:extent cx="5695805" cy="3155029"/>
            <wp:effectExtent l="0" t="0" r="0" b="26670"/>
            <wp:docPr id="2" name="رسم تخطيطي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65E6A521" w14:textId="2AAB1E00" w:rsidR="00AE71C9" w:rsidRPr="006F024B" w:rsidRDefault="006F024B" w:rsidP="00507ABD">
      <w:pPr>
        <w:bidi w:val="0"/>
        <w:rPr>
          <w:rFonts w:asciiTheme="majorBidi" w:hAnsiTheme="majorBidi" w:cstheme="majorBidi"/>
          <w:b/>
          <w:bCs/>
          <w:sz w:val="24"/>
          <w:szCs w:val="24"/>
          <w:u w:val="single"/>
        </w:rPr>
      </w:pPr>
      <w:bookmarkStart w:id="11" w:name="_Hlk127296718"/>
      <w:r w:rsidRPr="006F024B">
        <w:rPr>
          <w:rFonts w:asciiTheme="majorBidi" w:hAnsiTheme="majorBidi" w:cstheme="majorBidi"/>
          <w:b/>
          <w:bCs/>
          <w:noProof/>
          <w:sz w:val="24"/>
          <w:szCs w:val="24"/>
          <w:rtl/>
        </w:rPr>
        <w:drawing>
          <wp:anchor distT="0" distB="0" distL="114300" distR="114300" simplePos="0" relativeHeight="251660288" behindDoc="0" locked="0" layoutInCell="1" allowOverlap="1" wp14:anchorId="5414F1AF" wp14:editId="465C97F0">
            <wp:simplePos x="0" y="0"/>
            <wp:positionH relativeFrom="column">
              <wp:posOffset>-549910</wp:posOffset>
            </wp:positionH>
            <wp:positionV relativeFrom="page">
              <wp:posOffset>1497330</wp:posOffset>
            </wp:positionV>
            <wp:extent cx="5381625" cy="3234690"/>
            <wp:effectExtent l="0" t="0" r="0" b="22860"/>
            <wp:wrapTopAndBottom/>
            <wp:docPr id="5" name="رسم تخطيطي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Pr="006F024B">
        <w:rPr>
          <w:rFonts w:asciiTheme="majorBidi" w:hAnsiTheme="majorBidi" w:cstheme="majorBidi"/>
          <w:b/>
          <w:bCs/>
          <w:sz w:val="24"/>
          <w:szCs w:val="24"/>
          <w:u w:val="single"/>
        </w:rPr>
        <w:t>Associatio</w:t>
      </w:r>
      <w:r>
        <w:rPr>
          <w:rFonts w:asciiTheme="majorBidi" w:hAnsiTheme="majorBidi" w:cstheme="majorBidi"/>
          <w:b/>
          <w:bCs/>
          <w:sz w:val="24"/>
          <w:szCs w:val="24"/>
          <w:u w:val="single"/>
        </w:rPr>
        <w:t xml:space="preserve">n </w:t>
      </w:r>
      <w:r w:rsidR="002C2258" w:rsidRPr="006F024B">
        <w:rPr>
          <w:rFonts w:asciiTheme="majorBidi" w:hAnsiTheme="majorBidi" w:cstheme="majorBidi"/>
          <w:b/>
          <w:bCs/>
          <w:sz w:val="24"/>
          <w:szCs w:val="24"/>
          <w:u w:val="single"/>
        </w:rPr>
        <w:t>S</w:t>
      </w:r>
      <w:r w:rsidR="000F0E2D" w:rsidRPr="006F024B">
        <w:rPr>
          <w:rFonts w:asciiTheme="majorBidi" w:hAnsiTheme="majorBidi" w:cstheme="majorBidi"/>
          <w:b/>
          <w:bCs/>
          <w:sz w:val="24"/>
          <w:szCs w:val="24"/>
          <w:u w:val="single"/>
        </w:rPr>
        <w:t xml:space="preserve">trategic </w:t>
      </w:r>
      <w:r w:rsidR="002C2258" w:rsidRPr="006F024B">
        <w:rPr>
          <w:rFonts w:asciiTheme="majorBidi" w:hAnsiTheme="majorBidi" w:cstheme="majorBidi"/>
          <w:b/>
          <w:bCs/>
          <w:sz w:val="24"/>
          <w:szCs w:val="24"/>
          <w:u w:val="single"/>
        </w:rPr>
        <w:t>G</w:t>
      </w:r>
      <w:r w:rsidR="000F0E2D" w:rsidRPr="006F024B">
        <w:rPr>
          <w:rFonts w:asciiTheme="majorBidi" w:hAnsiTheme="majorBidi" w:cstheme="majorBidi"/>
          <w:b/>
          <w:bCs/>
          <w:sz w:val="24"/>
          <w:szCs w:val="24"/>
          <w:u w:val="single"/>
        </w:rPr>
        <w:t>oals</w:t>
      </w:r>
      <w:r w:rsidR="000F0E2D" w:rsidRPr="006F024B">
        <w:rPr>
          <w:rFonts w:asciiTheme="majorBidi" w:hAnsiTheme="majorBidi" w:cstheme="majorBidi"/>
          <w:b/>
          <w:bCs/>
          <w:sz w:val="24"/>
          <w:szCs w:val="24"/>
          <w:u w:val="single"/>
          <w:rtl/>
        </w:rPr>
        <w:t>:</w:t>
      </w:r>
    </w:p>
    <w:bookmarkEnd w:id="11"/>
    <w:p w14:paraId="4079308D" w14:textId="6F6DAE11" w:rsidR="000F0E2D" w:rsidRPr="00BB34FE" w:rsidRDefault="000F0E2D" w:rsidP="00606254">
      <w:pPr>
        <w:rPr>
          <w:rFonts w:asciiTheme="majorBidi" w:hAnsiTheme="majorBidi" w:cstheme="majorBidi"/>
          <w:b/>
          <w:bCs/>
          <w:sz w:val="24"/>
          <w:szCs w:val="24"/>
          <w:u w:val="single"/>
        </w:rPr>
      </w:pPr>
    </w:p>
    <w:p w14:paraId="052BEF74" w14:textId="40344BDF" w:rsidR="006F024B" w:rsidRDefault="006F024B" w:rsidP="00606254">
      <w:pPr>
        <w:rPr>
          <w:rFonts w:asciiTheme="majorBidi" w:hAnsiTheme="majorBidi" w:cstheme="majorBidi"/>
          <w:b/>
          <w:bCs/>
          <w:sz w:val="24"/>
          <w:szCs w:val="24"/>
          <w:u w:val="single"/>
        </w:rPr>
      </w:pPr>
    </w:p>
    <w:p w14:paraId="5C59D4BA" w14:textId="4ED60FE0" w:rsidR="00AE71C9" w:rsidRPr="00BB34FE" w:rsidRDefault="00AE71C9" w:rsidP="00606254">
      <w:pPr>
        <w:rPr>
          <w:rFonts w:asciiTheme="majorBidi" w:hAnsiTheme="majorBidi" w:cstheme="majorBidi"/>
          <w:b/>
          <w:bCs/>
          <w:sz w:val="24"/>
          <w:szCs w:val="24"/>
          <w:u w:val="single"/>
          <w:rtl/>
        </w:rPr>
      </w:pPr>
      <w:r w:rsidRPr="00BB34FE">
        <w:rPr>
          <w:rFonts w:asciiTheme="majorBidi" w:hAnsiTheme="majorBidi" w:cstheme="majorBidi"/>
          <w:b/>
          <w:bCs/>
          <w:sz w:val="24"/>
          <w:szCs w:val="24"/>
          <w:u w:val="single"/>
          <w:rtl/>
        </w:rPr>
        <w:t xml:space="preserve">برامج الجمعية: </w:t>
      </w:r>
    </w:p>
    <w:p w14:paraId="7D42D96E" w14:textId="77777777" w:rsidR="00D8019E" w:rsidRPr="00BB34FE" w:rsidRDefault="00D8019E" w:rsidP="00DF3C50">
      <w:pPr>
        <w:pStyle w:val="ListParagraph"/>
        <w:numPr>
          <w:ilvl w:val="0"/>
          <w:numId w:val="5"/>
        </w:numPr>
        <w:rPr>
          <w:rFonts w:asciiTheme="majorBidi" w:hAnsiTheme="majorBidi" w:cstheme="majorBidi"/>
          <w:b/>
          <w:bCs/>
          <w:sz w:val="24"/>
          <w:szCs w:val="24"/>
          <w:u w:val="single"/>
        </w:rPr>
      </w:pPr>
      <w:r w:rsidRPr="00BB34FE">
        <w:rPr>
          <w:rFonts w:asciiTheme="majorBidi" w:hAnsiTheme="majorBidi" w:cstheme="majorBidi"/>
          <w:b/>
          <w:bCs/>
          <w:sz w:val="24"/>
          <w:szCs w:val="24"/>
          <w:u w:val="single"/>
          <w:rtl/>
        </w:rPr>
        <w:t xml:space="preserve">برنامج </w:t>
      </w:r>
      <w:r w:rsidR="00BB5A02" w:rsidRPr="00BB34FE">
        <w:rPr>
          <w:rFonts w:asciiTheme="majorBidi" w:hAnsiTheme="majorBidi" w:cstheme="majorBidi"/>
          <w:b/>
          <w:bCs/>
          <w:sz w:val="24"/>
          <w:szCs w:val="24"/>
          <w:u w:val="single"/>
          <w:rtl/>
        </w:rPr>
        <w:t>بناء القدرات</w:t>
      </w:r>
      <w:r w:rsidRPr="00BB34FE">
        <w:rPr>
          <w:rFonts w:asciiTheme="majorBidi" w:hAnsiTheme="majorBidi" w:cstheme="majorBidi"/>
          <w:b/>
          <w:bCs/>
          <w:sz w:val="24"/>
          <w:szCs w:val="24"/>
          <w:u w:val="single"/>
          <w:rtl/>
        </w:rPr>
        <w:t xml:space="preserve">: </w:t>
      </w:r>
    </w:p>
    <w:p w14:paraId="089C4674" w14:textId="77777777" w:rsidR="0007056E" w:rsidRPr="00BB34FE" w:rsidRDefault="00233C9B" w:rsidP="0007056E">
      <w:pPr>
        <w:rPr>
          <w:rFonts w:asciiTheme="majorBidi" w:hAnsiTheme="majorBidi" w:cstheme="majorBidi"/>
          <w:sz w:val="24"/>
          <w:szCs w:val="24"/>
          <w:rtl/>
        </w:rPr>
      </w:pPr>
      <w:r w:rsidRPr="00BB34FE">
        <w:rPr>
          <w:rFonts w:asciiTheme="majorBidi" w:hAnsiTheme="majorBidi" w:cstheme="majorBidi"/>
          <w:sz w:val="24"/>
          <w:szCs w:val="24"/>
          <w:rtl/>
        </w:rPr>
        <w:t xml:space="preserve">يهدف برنامج بناء القدرات لتطوير البنية التحتية للجمعية وتطوير سياساتها </w:t>
      </w:r>
      <w:r w:rsidR="0015687A" w:rsidRPr="00BB34FE">
        <w:rPr>
          <w:rFonts w:asciiTheme="majorBidi" w:hAnsiTheme="majorBidi" w:cstheme="majorBidi"/>
          <w:sz w:val="24"/>
          <w:szCs w:val="24"/>
          <w:rtl/>
        </w:rPr>
        <w:t xml:space="preserve">واستراتيجيتها </w:t>
      </w:r>
      <w:r w:rsidR="00805109" w:rsidRPr="00BB34FE">
        <w:rPr>
          <w:rFonts w:asciiTheme="majorBidi" w:hAnsiTheme="majorBidi" w:cstheme="majorBidi"/>
          <w:sz w:val="24"/>
          <w:szCs w:val="24"/>
          <w:rtl/>
        </w:rPr>
        <w:t xml:space="preserve">وأنظمتها المختلفة ونظم المعلومات و تنمية الموارد البشرية لديها ونسج العلاقات وتعزيز التشبيك </w:t>
      </w:r>
      <w:r w:rsidR="0015528B" w:rsidRPr="00BB34FE">
        <w:rPr>
          <w:rFonts w:asciiTheme="majorBidi" w:hAnsiTheme="majorBidi" w:cstheme="majorBidi"/>
          <w:sz w:val="24"/>
          <w:szCs w:val="24"/>
          <w:rtl/>
        </w:rPr>
        <w:t>مع الشركاء وأصحاب المصلحة والعضويات مع الائتلافات والاتحادات المحلية والاقليمية والدو</w:t>
      </w:r>
      <w:r w:rsidR="0007056E" w:rsidRPr="00BB34FE">
        <w:rPr>
          <w:rFonts w:asciiTheme="majorBidi" w:hAnsiTheme="majorBidi" w:cstheme="majorBidi"/>
          <w:sz w:val="24"/>
          <w:szCs w:val="24"/>
          <w:rtl/>
        </w:rPr>
        <w:t>ل</w:t>
      </w:r>
      <w:r w:rsidR="0015528B" w:rsidRPr="00BB34FE">
        <w:rPr>
          <w:rFonts w:asciiTheme="majorBidi" w:hAnsiTheme="majorBidi" w:cstheme="majorBidi"/>
          <w:sz w:val="24"/>
          <w:szCs w:val="24"/>
          <w:rtl/>
        </w:rPr>
        <w:t>ية</w:t>
      </w:r>
      <w:r w:rsidR="00BB5A02" w:rsidRPr="00BB34FE">
        <w:rPr>
          <w:rFonts w:asciiTheme="majorBidi" w:hAnsiTheme="majorBidi" w:cstheme="majorBidi"/>
          <w:sz w:val="24"/>
          <w:szCs w:val="24"/>
          <w:rtl/>
        </w:rPr>
        <w:t xml:space="preserve"> وتطوير إذاعة وموقع الطلائع</w:t>
      </w:r>
      <w:r w:rsidR="0015528B" w:rsidRPr="00BB34FE">
        <w:rPr>
          <w:rFonts w:asciiTheme="majorBidi" w:hAnsiTheme="majorBidi" w:cstheme="majorBidi"/>
          <w:sz w:val="24"/>
          <w:szCs w:val="24"/>
          <w:rtl/>
        </w:rPr>
        <w:t>.</w:t>
      </w:r>
    </w:p>
    <w:p w14:paraId="6E477C6C" w14:textId="77777777" w:rsidR="00BB5A02" w:rsidRPr="00BB34FE" w:rsidRDefault="00BB5A02" w:rsidP="00DF3C50">
      <w:pPr>
        <w:pStyle w:val="ListParagraph"/>
        <w:numPr>
          <w:ilvl w:val="0"/>
          <w:numId w:val="5"/>
        </w:numPr>
        <w:rPr>
          <w:rFonts w:asciiTheme="majorBidi" w:hAnsiTheme="majorBidi" w:cstheme="majorBidi"/>
          <w:b/>
          <w:bCs/>
          <w:sz w:val="24"/>
          <w:szCs w:val="24"/>
          <w:u w:val="single"/>
        </w:rPr>
      </w:pPr>
      <w:r w:rsidRPr="00BB34FE">
        <w:rPr>
          <w:rFonts w:asciiTheme="majorBidi" w:hAnsiTheme="majorBidi" w:cstheme="majorBidi"/>
          <w:b/>
          <w:bCs/>
          <w:sz w:val="24"/>
          <w:szCs w:val="24"/>
          <w:u w:val="single"/>
          <w:rtl/>
        </w:rPr>
        <w:t xml:space="preserve">برنامج التربية والتعليم: </w:t>
      </w:r>
    </w:p>
    <w:p w14:paraId="477D227C" w14:textId="77777777" w:rsidR="00395204" w:rsidRPr="00BB34FE" w:rsidRDefault="00E85F35" w:rsidP="00776804">
      <w:pPr>
        <w:rPr>
          <w:rFonts w:asciiTheme="majorBidi" w:hAnsiTheme="majorBidi" w:cstheme="majorBidi"/>
          <w:sz w:val="24"/>
          <w:szCs w:val="24"/>
          <w:rtl/>
        </w:rPr>
      </w:pPr>
      <w:r w:rsidRPr="00BB34FE">
        <w:rPr>
          <w:rFonts w:asciiTheme="majorBidi" w:hAnsiTheme="majorBidi" w:cstheme="majorBidi"/>
          <w:sz w:val="24"/>
          <w:szCs w:val="24"/>
          <w:rtl/>
        </w:rPr>
        <w:t xml:space="preserve">يهدف برنامج التربية والتعليم في المساهمة في تنمية الجوانب التعليمية والتربوية للطلائع من خلال تنمية قدراتهم التعليمية وتحسين مستواهم التعليمي وتعزيز وترسيخ القيم والمبادئ الأخلاقية لديهم واكتشاف الطلائع الموهوبة واشراكهم في النوادي الثقافية والاعلامية والصحية وتشبيكهم مع المؤسسات الداعمة للطلائع الموهوبين في كافة المجالات ومحو الأمية التقنية لأولياء الأمور للطلائع وتثقيفهم وتوعيتهم حول آليات غرس القيم والمبادئ الأخلاقية في نفوس أبنائهم, بالإضافة لتطوير قدرات الفئات الشابة من الميسرين والميسرات. </w:t>
      </w:r>
    </w:p>
    <w:p w14:paraId="26A0D494" w14:textId="4D9B7CA1" w:rsidR="00AE71C9" w:rsidRPr="00BB34FE" w:rsidRDefault="00142BD5" w:rsidP="00DF3C50">
      <w:pPr>
        <w:pStyle w:val="ListParagraph"/>
        <w:numPr>
          <w:ilvl w:val="0"/>
          <w:numId w:val="5"/>
        </w:numPr>
        <w:rPr>
          <w:rFonts w:asciiTheme="majorBidi" w:hAnsiTheme="majorBidi" w:cstheme="majorBidi"/>
          <w:b/>
          <w:bCs/>
          <w:sz w:val="24"/>
          <w:szCs w:val="24"/>
          <w:u w:val="single"/>
        </w:rPr>
      </w:pPr>
      <w:r w:rsidRPr="00BB34FE">
        <w:rPr>
          <w:rFonts w:asciiTheme="majorBidi" w:hAnsiTheme="majorBidi" w:cstheme="majorBidi"/>
          <w:b/>
          <w:bCs/>
          <w:sz w:val="24"/>
          <w:szCs w:val="24"/>
          <w:u w:val="single"/>
          <w:rtl/>
        </w:rPr>
        <w:t xml:space="preserve">برنامج المشاركة المدنية: </w:t>
      </w:r>
    </w:p>
    <w:p w14:paraId="0307E9F7" w14:textId="1A6B735C" w:rsidR="00142BD5" w:rsidRPr="00BB34FE" w:rsidRDefault="00E13A5B" w:rsidP="00142BD5">
      <w:pPr>
        <w:rPr>
          <w:rFonts w:asciiTheme="majorBidi" w:hAnsiTheme="majorBidi" w:cstheme="majorBidi"/>
          <w:sz w:val="24"/>
          <w:szCs w:val="24"/>
        </w:rPr>
      </w:pPr>
      <w:r w:rsidRPr="00BB34FE">
        <w:rPr>
          <w:rFonts w:asciiTheme="majorBidi" w:hAnsiTheme="majorBidi" w:cstheme="majorBidi"/>
          <w:sz w:val="24"/>
          <w:szCs w:val="24"/>
          <w:rtl/>
        </w:rPr>
        <w:t xml:space="preserve">يهدف هذا البرنامج لتعزيز شخصية الطلائع وتحسين الحالة النفسية والاجتماعية لهم ولأسرهم وتطوير وتحسين وتنمية مهاراتهم الحياتية وتنفيذ برامج وأنشطة ومبادرات تناصر حقوقهم وتعزز روح القيادة والمشاركة لديهم وتوفير البيئة الترفيهية داخل مقر الجمعية للطلائع من غرف ومساحات للعب والتفريغ النفسي. </w:t>
      </w:r>
    </w:p>
    <w:p w14:paraId="29C73B96" w14:textId="77777777" w:rsidR="00AC0C54" w:rsidRPr="006F024B" w:rsidRDefault="00AC0C54" w:rsidP="00AC0C54">
      <w:pPr>
        <w:bidi w:val="0"/>
        <w:rPr>
          <w:rFonts w:asciiTheme="majorBidi" w:hAnsiTheme="majorBidi" w:cstheme="majorBidi"/>
          <w:b/>
          <w:bCs/>
          <w:sz w:val="24"/>
          <w:szCs w:val="24"/>
          <w:u w:val="single"/>
        </w:rPr>
      </w:pPr>
      <w:r w:rsidRPr="006F024B">
        <w:rPr>
          <w:rFonts w:asciiTheme="majorBidi" w:hAnsiTheme="majorBidi" w:cstheme="majorBidi"/>
          <w:b/>
          <w:bCs/>
          <w:sz w:val="24"/>
          <w:szCs w:val="24"/>
          <w:u w:val="single"/>
        </w:rPr>
        <w:t>Association Programs:</w:t>
      </w:r>
    </w:p>
    <w:p w14:paraId="5B45A163" w14:textId="77777777" w:rsidR="00AC0C54" w:rsidRPr="006F024B" w:rsidRDefault="00AC0C54" w:rsidP="00AC0C54">
      <w:pPr>
        <w:bidi w:val="0"/>
        <w:rPr>
          <w:rFonts w:asciiTheme="majorBidi" w:hAnsiTheme="majorBidi" w:cstheme="majorBidi"/>
          <w:b/>
          <w:bCs/>
          <w:sz w:val="24"/>
          <w:szCs w:val="24"/>
          <w:u w:val="single"/>
        </w:rPr>
      </w:pPr>
      <w:r w:rsidRPr="006F024B">
        <w:rPr>
          <w:rFonts w:asciiTheme="majorBidi" w:hAnsiTheme="majorBidi" w:cstheme="majorBidi"/>
          <w:b/>
          <w:bCs/>
          <w:sz w:val="24"/>
          <w:szCs w:val="24"/>
          <w:u w:val="single"/>
        </w:rPr>
        <w:t>1. Capacity Building Program:</w:t>
      </w:r>
    </w:p>
    <w:p w14:paraId="27354F83" w14:textId="663B8800" w:rsidR="00AC0C54" w:rsidRPr="00BB34FE" w:rsidRDefault="00AC0C54" w:rsidP="00AC0C54">
      <w:pPr>
        <w:bidi w:val="0"/>
        <w:rPr>
          <w:rFonts w:asciiTheme="majorBidi" w:hAnsiTheme="majorBidi" w:cstheme="majorBidi"/>
          <w:sz w:val="24"/>
          <w:szCs w:val="24"/>
        </w:rPr>
      </w:pPr>
      <w:r w:rsidRPr="00BB34FE">
        <w:rPr>
          <w:rFonts w:asciiTheme="majorBidi" w:hAnsiTheme="majorBidi" w:cstheme="majorBidi"/>
          <w:sz w:val="24"/>
          <w:szCs w:val="24"/>
        </w:rPr>
        <w:t>The capacity building program aims to develop the association’s infrastructure, develop its policies, strategy, various systems, information systems, develop its human resources, weave relationships, strengthen networking with partners and stakeholders, memberships with local, regional, and international coalitions and federations, and develop the Vanguards radio and website.</w:t>
      </w:r>
    </w:p>
    <w:p w14:paraId="577CBAB3" w14:textId="77777777" w:rsidR="008C6CA9" w:rsidRPr="006F024B" w:rsidRDefault="008C6CA9" w:rsidP="008C6CA9">
      <w:pPr>
        <w:bidi w:val="0"/>
        <w:rPr>
          <w:rFonts w:asciiTheme="majorBidi" w:hAnsiTheme="majorBidi" w:cstheme="majorBidi"/>
          <w:b/>
          <w:bCs/>
          <w:sz w:val="24"/>
          <w:szCs w:val="24"/>
          <w:u w:val="single"/>
        </w:rPr>
      </w:pPr>
      <w:r w:rsidRPr="006F024B">
        <w:rPr>
          <w:rFonts w:asciiTheme="majorBidi" w:hAnsiTheme="majorBidi" w:cstheme="majorBidi"/>
          <w:b/>
          <w:bCs/>
          <w:sz w:val="24"/>
          <w:szCs w:val="24"/>
          <w:u w:val="single"/>
        </w:rPr>
        <w:t>2. Education Program:</w:t>
      </w:r>
    </w:p>
    <w:p w14:paraId="14DD5818" w14:textId="4068F8CB" w:rsidR="00AC0C54" w:rsidRPr="00BB34FE" w:rsidRDefault="008C6CA9" w:rsidP="008C6CA9">
      <w:pPr>
        <w:bidi w:val="0"/>
        <w:rPr>
          <w:rFonts w:asciiTheme="majorBidi" w:hAnsiTheme="majorBidi" w:cstheme="majorBidi"/>
          <w:sz w:val="24"/>
          <w:szCs w:val="24"/>
        </w:rPr>
      </w:pPr>
      <w:r w:rsidRPr="00BB34FE">
        <w:rPr>
          <w:rFonts w:asciiTheme="majorBidi" w:hAnsiTheme="majorBidi" w:cstheme="majorBidi"/>
          <w:sz w:val="24"/>
          <w:szCs w:val="24"/>
        </w:rPr>
        <w:t>The Education Program aims to contribute to the development of the educational and educational aspects of adolescents through developing their education abilities, improving their school teaching level, strengthening and consolidating their moral values and principles, discovering talented youth, and involving them in cultural, media and health clubs, networking them with institutions that support gifted in all fields, and eradicating technical illiteracy for their parents and raising awareness and educate them about the mechanisms of instilling moral values and principles in their children, in addition to developing the capabilities of youth facilitators.</w:t>
      </w:r>
    </w:p>
    <w:p w14:paraId="56BEBC6F" w14:textId="77777777" w:rsidR="008C6CA9" w:rsidRPr="006F024B" w:rsidRDefault="008C6CA9" w:rsidP="008C6CA9">
      <w:pPr>
        <w:bidi w:val="0"/>
        <w:rPr>
          <w:rFonts w:asciiTheme="majorBidi" w:hAnsiTheme="majorBidi" w:cstheme="majorBidi"/>
          <w:b/>
          <w:bCs/>
          <w:sz w:val="24"/>
          <w:szCs w:val="24"/>
          <w:u w:val="single"/>
        </w:rPr>
      </w:pPr>
      <w:r w:rsidRPr="006F024B">
        <w:rPr>
          <w:rFonts w:asciiTheme="majorBidi" w:hAnsiTheme="majorBidi" w:cstheme="majorBidi"/>
          <w:b/>
          <w:bCs/>
          <w:sz w:val="24"/>
          <w:szCs w:val="24"/>
          <w:u w:val="single"/>
        </w:rPr>
        <w:t>3. Civic Engagement Program:</w:t>
      </w:r>
    </w:p>
    <w:p w14:paraId="161D5772" w14:textId="1BF58FB4" w:rsidR="008C6CA9" w:rsidRPr="00BB34FE" w:rsidRDefault="008C6CA9" w:rsidP="008C6CA9">
      <w:pPr>
        <w:bidi w:val="0"/>
        <w:rPr>
          <w:rFonts w:asciiTheme="majorBidi" w:hAnsiTheme="majorBidi" w:cstheme="majorBidi"/>
          <w:sz w:val="24"/>
          <w:szCs w:val="24"/>
          <w:rtl/>
        </w:rPr>
      </w:pPr>
      <w:r w:rsidRPr="00BB34FE">
        <w:rPr>
          <w:rFonts w:asciiTheme="majorBidi" w:hAnsiTheme="majorBidi" w:cstheme="majorBidi"/>
          <w:sz w:val="24"/>
          <w:szCs w:val="24"/>
        </w:rPr>
        <w:t xml:space="preserve">This program aims to enhance the personality of vanguards, improve the psychological and social condition of them and their families, develop, </w:t>
      </w:r>
      <w:r w:rsidR="006F024B" w:rsidRPr="00BB34FE">
        <w:rPr>
          <w:rFonts w:asciiTheme="majorBidi" w:hAnsiTheme="majorBidi" w:cstheme="majorBidi"/>
          <w:sz w:val="24"/>
          <w:szCs w:val="24"/>
        </w:rPr>
        <w:t>improve,</w:t>
      </w:r>
      <w:r w:rsidRPr="00BB34FE">
        <w:rPr>
          <w:rFonts w:asciiTheme="majorBidi" w:hAnsiTheme="majorBidi" w:cstheme="majorBidi"/>
          <w:sz w:val="24"/>
          <w:szCs w:val="24"/>
        </w:rPr>
        <w:t xml:space="preserve"> and enhance their life skills and implement programs, activities and initiatives that advocate their rights, promote their spirit of leadership and participation, and provide a recreational environment within the association’s headquarters for vanguards, including rooms and spaces for play and psychological discharge.</w:t>
      </w:r>
    </w:p>
    <w:p w14:paraId="35D6DB6C" w14:textId="3F15A56F" w:rsidR="00B61AEE" w:rsidRPr="00BB34FE" w:rsidRDefault="00B61AEE" w:rsidP="00B61AEE">
      <w:pPr>
        <w:bidi w:val="0"/>
        <w:ind w:right="-1276"/>
        <w:rPr>
          <w:rFonts w:asciiTheme="majorBidi" w:hAnsiTheme="majorBidi" w:cstheme="majorBidi"/>
          <w:sz w:val="24"/>
          <w:szCs w:val="24"/>
          <w:lang w:bidi="ar-AE"/>
        </w:rPr>
      </w:pPr>
    </w:p>
    <w:p w14:paraId="040F1468" w14:textId="77777777" w:rsidR="00B61AEE" w:rsidRPr="00BB34FE" w:rsidRDefault="00B61AEE" w:rsidP="00B61AEE">
      <w:pPr>
        <w:bidi w:val="0"/>
        <w:ind w:right="-1276"/>
        <w:rPr>
          <w:rFonts w:asciiTheme="majorBidi" w:hAnsiTheme="majorBidi" w:cstheme="majorBidi"/>
          <w:sz w:val="24"/>
          <w:szCs w:val="24"/>
        </w:rPr>
      </w:pPr>
    </w:p>
    <w:sectPr w:rsidR="00B61AEE" w:rsidRPr="00BB34FE" w:rsidSect="006F024B">
      <w:pgSz w:w="11906" w:h="16838"/>
      <w:pgMar w:top="1440" w:right="1800" w:bottom="1440" w:left="1800" w:header="708" w:footer="708" w:gutter="0"/>
      <w:pgBorders w:offsetFrom="page">
        <w:top w:val="threeDEmboss" w:sz="24" w:space="24" w:color="auto"/>
        <w:left w:val="threeDEmboss" w:sz="24" w:space="24" w:color="auto"/>
        <w:bottom w:val="threeDEmboss" w:sz="24" w:space="24" w:color="auto"/>
        <w:right w:val="threeDEmboss"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128CE"/>
    <w:multiLevelType w:val="hybridMultilevel"/>
    <w:tmpl w:val="0F906790"/>
    <w:lvl w:ilvl="0" w:tplc="8794A8A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30727"/>
    <w:multiLevelType w:val="hybridMultilevel"/>
    <w:tmpl w:val="03D67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E69A1"/>
    <w:multiLevelType w:val="hybridMultilevel"/>
    <w:tmpl w:val="3D82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6C1F21"/>
    <w:multiLevelType w:val="hybridMultilevel"/>
    <w:tmpl w:val="29A02206"/>
    <w:lvl w:ilvl="0" w:tplc="7F346182">
      <w:start w:val="1"/>
      <w:numFmt w:val="decimal"/>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4" w15:restartNumberingAfterBreak="0">
    <w:nsid w:val="74D01AEB"/>
    <w:multiLevelType w:val="hybridMultilevel"/>
    <w:tmpl w:val="CE28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29147F"/>
    <w:multiLevelType w:val="hybridMultilevel"/>
    <w:tmpl w:val="18725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BB59EC"/>
    <w:multiLevelType w:val="hybridMultilevel"/>
    <w:tmpl w:val="A8B47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3733149">
    <w:abstractNumId w:val="4"/>
  </w:num>
  <w:num w:numId="2" w16cid:durableId="832768074">
    <w:abstractNumId w:val="0"/>
  </w:num>
  <w:num w:numId="3" w16cid:durableId="706640352">
    <w:abstractNumId w:val="3"/>
  </w:num>
  <w:num w:numId="4" w16cid:durableId="408310055">
    <w:abstractNumId w:val="6"/>
  </w:num>
  <w:num w:numId="5" w16cid:durableId="216401143">
    <w:abstractNumId w:val="1"/>
  </w:num>
  <w:num w:numId="6" w16cid:durableId="1291669919">
    <w:abstractNumId w:val="5"/>
  </w:num>
  <w:num w:numId="7" w16cid:durableId="10318032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F0A"/>
    <w:rsid w:val="00000656"/>
    <w:rsid w:val="0001495F"/>
    <w:rsid w:val="00020955"/>
    <w:rsid w:val="000506D5"/>
    <w:rsid w:val="00060778"/>
    <w:rsid w:val="0007056E"/>
    <w:rsid w:val="00076D44"/>
    <w:rsid w:val="000A1CAA"/>
    <w:rsid w:val="000A4054"/>
    <w:rsid w:val="000E3FD6"/>
    <w:rsid w:val="000F0E2D"/>
    <w:rsid w:val="00116B5C"/>
    <w:rsid w:val="00131158"/>
    <w:rsid w:val="0013471B"/>
    <w:rsid w:val="00134D52"/>
    <w:rsid w:val="001425EF"/>
    <w:rsid w:val="00142BD5"/>
    <w:rsid w:val="0015528B"/>
    <w:rsid w:val="0015687A"/>
    <w:rsid w:val="001655FA"/>
    <w:rsid w:val="00184DC5"/>
    <w:rsid w:val="00192A95"/>
    <w:rsid w:val="001B390D"/>
    <w:rsid w:val="001D6728"/>
    <w:rsid w:val="001F0BB1"/>
    <w:rsid w:val="002035C8"/>
    <w:rsid w:val="00233C9B"/>
    <w:rsid w:val="002567B1"/>
    <w:rsid w:val="00294BEF"/>
    <w:rsid w:val="002B154C"/>
    <w:rsid w:val="002B6144"/>
    <w:rsid w:val="002B6886"/>
    <w:rsid w:val="002C01C6"/>
    <w:rsid w:val="002C2258"/>
    <w:rsid w:val="002F7751"/>
    <w:rsid w:val="0032497F"/>
    <w:rsid w:val="003255DE"/>
    <w:rsid w:val="00325959"/>
    <w:rsid w:val="00325B58"/>
    <w:rsid w:val="00330809"/>
    <w:rsid w:val="003437F5"/>
    <w:rsid w:val="003814C4"/>
    <w:rsid w:val="00395204"/>
    <w:rsid w:val="003B0504"/>
    <w:rsid w:val="003E0781"/>
    <w:rsid w:val="003F5A0B"/>
    <w:rsid w:val="0040066D"/>
    <w:rsid w:val="0041044F"/>
    <w:rsid w:val="00424310"/>
    <w:rsid w:val="00424A14"/>
    <w:rsid w:val="00442EDD"/>
    <w:rsid w:val="00487751"/>
    <w:rsid w:val="004A1C71"/>
    <w:rsid w:val="004A4867"/>
    <w:rsid w:val="004B037F"/>
    <w:rsid w:val="004B4FD0"/>
    <w:rsid w:val="004B60F0"/>
    <w:rsid w:val="00507ABD"/>
    <w:rsid w:val="005126B2"/>
    <w:rsid w:val="00541B59"/>
    <w:rsid w:val="005535CE"/>
    <w:rsid w:val="00557F7E"/>
    <w:rsid w:val="00567361"/>
    <w:rsid w:val="00585723"/>
    <w:rsid w:val="00586BB9"/>
    <w:rsid w:val="005A1F4C"/>
    <w:rsid w:val="00600A41"/>
    <w:rsid w:val="006014CC"/>
    <w:rsid w:val="00606254"/>
    <w:rsid w:val="00613039"/>
    <w:rsid w:val="00640112"/>
    <w:rsid w:val="00655874"/>
    <w:rsid w:val="006574AA"/>
    <w:rsid w:val="0066365E"/>
    <w:rsid w:val="00671F52"/>
    <w:rsid w:val="00676EB2"/>
    <w:rsid w:val="006A2378"/>
    <w:rsid w:val="006A72A0"/>
    <w:rsid w:val="006F024B"/>
    <w:rsid w:val="007077E1"/>
    <w:rsid w:val="00720451"/>
    <w:rsid w:val="00736FCA"/>
    <w:rsid w:val="00745E23"/>
    <w:rsid w:val="00776804"/>
    <w:rsid w:val="007911AB"/>
    <w:rsid w:val="007A28E0"/>
    <w:rsid w:val="007B1DA3"/>
    <w:rsid w:val="007C13F9"/>
    <w:rsid w:val="007D7EAE"/>
    <w:rsid w:val="007E37CE"/>
    <w:rsid w:val="007E38C3"/>
    <w:rsid w:val="00805109"/>
    <w:rsid w:val="008217AA"/>
    <w:rsid w:val="008801A6"/>
    <w:rsid w:val="00884BB9"/>
    <w:rsid w:val="0089634B"/>
    <w:rsid w:val="008A25A6"/>
    <w:rsid w:val="008A6E90"/>
    <w:rsid w:val="008B2F9A"/>
    <w:rsid w:val="008C6CA9"/>
    <w:rsid w:val="0090369B"/>
    <w:rsid w:val="0092309C"/>
    <w:rsid w:val="00942821"/>
    <w:rsid w:val="00942C15"/>
    <w:rsid w:val="00952746"/>
    <w:rsid w:val="00956E69"/>
    <w:rsid w:val="00971F54"/>
    <w:rsid w:val="0097261B"/>
    <w:rsid w:val="00977F0A"/>
    <w:rsid w:val="009813E1"/>
    <w:rsid w:val="009A1D62"/>
    <w:rsid w:val="009C38E8"/>
    <w:rsid w:val="009C401E"/>
    <w:rsid w:val="009F76FE"/>
    <w:rsid w:val="00A14AB3"/>
    <w:rsid w:val="00A26A17"/>
    <w:rsid w:val="00A67546"/>
    <w:rsid w:val="00A749CF"/>
    <w:rsid w:val="00AA391C"/>
    <w:rsid w:val="00AA3A44"/>
    <w:rsid w:val="00AA6B55"/>
    <w:rsid w:val="00AB4E16"/>
    <w:rsid w:val="00AC0C54"/>
    <w:rsid w:val="00AC21D1"/>
    <w:rsid w:val="00AD1246"/>
    <w:rsid w:val="00AE71C9"/>
    <w:rsid w:val="00AE7689"/>
    <w:rsid w:val="00AF2639"/>
    <w:rsid w:val="00AF7BF5"/>
    <w:rsid w:val="00B00790"/>
    <w:rsid w:val="00B25112"/>
    <w:rsid w:val="00B60835"/>
    <w:rsid w:val="00B61AEE"/>
    <w:rsid w:val="00B6636E"/>
    <w:rsid w:val="00B7652B"/>
    <w:rsid w:val="00B91DC4"/>
    <w:rsid w:val="00B92193"/>
    <w:rsid w:val="00BA5AD6"/>
    <w:rsid w:val="00BB34FE"/>
    <w:rsid w:val="00BB5075"/>
    <w:rsid w:val="00BB5A02"/>
    <w:rsid w:val="00BC5B77"/>
    <w:rsid w:val="00C13B5B"/>
    <w:rsid w:val="00C222FE"/>
    <w:rsid w:val="00C22E98"/>
    <w:rsid w:val="00C416A1"/>
    <w:rsid w:val="00C432D0"/>
    <w:rsid w:val="00C86F0E"/>
    <w:rsid w:val="00CB13AD"/>
    <w:rsid w:val="00CC6AB5"/>
    <w:rsid w:val="00D03B60"/>
    <w:rsid w:val="00D42A55"/>
    <w:rsid w:val="00D54113"/>
    <w:rsid w:val="00D546B4"/>
    <w:rsid w:val="00D61257"/>
    <w:rsid w:val="00D65762"/>
    <w:rsid w:val="00D74496"/>
    <w:rsid w:val="00D8019E"/>
    <w:rsid w:val="00DF3C50"/>
    <w:rsid w:val="00E03263"/>
    <w:rsid w:val="00E13A5B"/>
    <w:rsid w:val="00E169EE"/>
    <w:rsid w:val="00E2468B"/>
    <w:rsid w:val="00E30EB5"/>
    <w:rsid w:val="00E60A7B"/>
    <w:rsid w:val="00E74D7E"/>
    <w:rsid w:val="00E8376B"/>
    <w:rsid w:val="00E85F35"/>
    <w:rsid w:val="00E86F2C"/>
    <w:rsid w:val="00E87ECB"/>
    <w:rsid w:val="00E92B3A"/>
    <w:rsid w:val="00EB351E"/>
    <w:rsid w:val="00ED1C44"/>
    <w:rsid w:val="00ED5117"/>
    <w:rsid w:val="00EE1194"/>
    <w:rsid w:val="00EF0A46"/>
    <w:rsid w:val="00EF72AD"/>
    <w:rsid w:val="00F00ACF"/>
    <w:rsid w:val="00F02D12"/>
    <w:rsid w:val="00F401E8"/>
    <w:rsid w:val="00F53342"/>
    <w:rsid w:val="00F5476D"/>
    <w:rsid w:val="00F63407"/>
    <w:rsid w:val="00F7790A"/>
    <w:rsid w:val="00F81090"/>
    <w:rsid w:val="00F87B91"/>
    <w:rsid w:val="00F94D22"/>
    <w:rsid w:val="00F9689B"/>
    <w:rsid w:val="00FA2F44"/>
    <w:rsid w:val="00FD4A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BCA8C"/>
  <w15:docId w15:val="{290BA795-FAA7-1D4D-8430-5FA4B267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7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56736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rsid w:val="009C401E"/>
    <w:pPr>
      <w:ind w:left="720"/>
      <w:contextualSpacing/>
    </w:pPr>
  </w:style>
  <w:style w:type="paragraph" w:styleId="BalloonText">
    <w:name w:val="Balloon Text"/>
    <w:basedOn w:val="Normal"/>
    <w:link w:val="BalloonTextChar"/>
    <w:uiPriority w:val="99"/>
    <w:semiHidden/>
    <w:unhideWhenUsed/>
    <w:rsid w:val="009C4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01E"/>
    <w:rPr>
      <w:rFonts w:ascii="Tahoma" w:hAnsi="Tahoma" w:cs="Tahoma"/>
      <w:sz w:val="16"/>
      <w:szCs w:val="16"/>
    </w:rPr>
  </w:style>
  <w:style w:type="character" w:styleId="Hyperlink">
    <w:name w:val="Hyperlink"/>
    <w:basedOn w:val="DefaultParagraphFont"/>
    <w:uiPriority w:val="99"/>
    <w:unhideWhenUsed/>
    <w:rsid w:val="00A14AB3"/>
    <w:rPr>
      <w:color w:val="0000FF" w:themeColor="hyperlink"/>
      <w:u w:val="single"/>
    </w:rPr>
  </w:style>
  <w:style w:type="character" w:styleId="CommentReference">
    <w:name w:val="annotation reference"/>
    <w:basedOn w:val="DefaultParagraphFont"/>
    <w:uiPriority w:val="99"/>
    <w:semiHidden/>
    <w:unhideWhenUsed/>
    <w:rsid w:val="00076D44"/>
    <w:rPr>
      <w:sz w:val="16"/>
      <w:szCs w:val="16"/>
    </w:rPr>
  </w:style>
  <w:style w:type="paragraph" w:styleId="CommentText">
    <w:name w:val="annotation text"/>
    <w:basedOn w:val="Normal"/>
    <w:link w:val="CommentTextChar"/>
    <w:uiPriority w:val="99"/>
    <w:unhideWhenUsed/>
    <w:rsid w:val="00076D44"/>
    <w:pPr>
      <w:spacing w:line="240" w:lineRule="auto"/>
    </w:pPr>
    <w:rPr>
      <w:sz w:val="20"/>
      <w:szCs w:val="20"/>
    </w:rPr>
  </w:style>
  <w:style w:type="character" w:customStyle="1" w:styleId="CommentTextChar">
    <w:name w:val="Comment Text Char"/>
    <w:basedOn w:val="DefaultParagraphFont"/>
    <w:link w:val="CommentText"/>
    <w:uiPriority w:val="99"/>
    <w:rsid w:val="00076D44"/>
    <w:rPr>
      <w:sz w:val="20"/>
      <w:szCs w:val="20"/>
    </w:rPr>
  </w:style>
  <w:style w:type="paragraph" w:styleId="CommentSubject">
    <w:name w:val="annotation subject"/>
    <w:basedOn w:val="CommentText"/>
    <w:next w:val="CommentText"/>
    <w:link w:val="CommentSubjectChar"/>
    <w:uiPriority w:val="99"/>
    <w:semiHidden/>
    <w:unhideWhenUsed/>
    <w:rsid w:val="00076D44"/>
    <w:rPr>
      <w:b/>
      <w:bCs/>
    </w:rPr>
  </w:style>
  <w:style w:type="character" w:customStyle="1" w:styleId="CommentSubjectChar">
    <w:name w:val="Comment Subject Char"/>
    <w:basedOn w:val="CommentTextChar"/>
    <w:link w:val="CommentSubject"/>
    <w:uiPriority w:val="99"/>
    <w:semiHidden/>
    <w:rsid w:val="00076D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070150">
      <w:bodyDiv w:val="1"/>
      <w:marLeft w:val="0"/>
      <w:marRight w:val="0"/>
      <w:marTop w:val="0"/>
      <w:marBottom w:val="0"/>
      <w:divBdr>
        <w:top w:val="none" w:sz="0" w:space="0" w:color="auto"/>
        <w:left w:val="none" w:sz="0" w:space="0" w:color="auto"/>
        <w:bottom w:val="none" w:sz="0" w:space="0" w:color="auto"/>
        <w:right w:val="none" w:sz="0" w:space="0" w:color="auto"/>
      </w:divBdr>
    </w:div>
    <w:div w:id="1016541426">
      <w:bodyDiv w:val="1"/>
      <w:marLeft w:val="0"/>
      <w:marRight w:val="0"/>
      <w:marTop w:val="0"/>
      <w:marBottom w:val="0"/>
      <w:divBdr>
        <w:top w:val="none" w:sz="0" w:space="0" w:color="auto"/>
        <w:left w:val="none" w:sz="0" w:space="0" w:color="auto"/>
        <w:bottom w:val="none" w:sz="0" w:space="0" w:color="auto"/>
        <w:right w:val="none" w:sz="0" w:space="0" w:color="auto"/>
      </w:divBdr>
    </w:div>
    <w:div w:id="1588811418">
      <w:bodyDiv w:val="1"/>
      <w:marLeft w:val="0"/>
      <w:marRight w:val="0"/>
      <w:marTop w:val="0"/>
      <w:marBottom w:val="0"/>
      <w:divBdr>
        <w:top w:val="none" w:sz="0" w:space="0" w:color="auto"/>
        <w:left w:val="none" w:sz="0" w:space="0" w:color="auto"/>
        <w:bottom w:val="none" w:sz="0" w:space="0" w:color="auto"/>
        <w:right w:val="none" w:sz="0" w:space="0" w:color="auto"/>
      </w:divBdr>
    </w:div>
    <w:div w:id="1635601641">
      <w:bodyDiv w:val="1"/>
      <w:marLeft w:val="0"/>
      <w:marRight w:val="0"/>
      <w:marTop w:val="0"/>
      <w:marBottom w:val="0"/>
      <w:divBdr>
        <w:top w:val="none" w:sz="0" w:space="0" w:color="auto"/>
        <w:left w:val="none" w:sz="0" w:space="0" w:color="auto"/>
        <w:bottom w:val="none" w:sz="0" w:space="0" w:color="auto"/>
        <w:right w:val="none" w:sz="0" w:space="0" w:color="auto"/>
      </w:divBdr>
      <w:divsChild>
        <w:div w:id="1957447395">
          <w:marLeft w:val="0"/>
          <w:marRight w:val="0"/>
          <w:marTop w:val="120"/>
          <w:marBottom w:val="0"/>
          <w:divBdr>
            <w:top w:val="none" w:sz="0" w:space="0" w:color="auto"/>
            <w:left w:val="none" w:sz="0" w:space="0" w:color="auto"/>
            <w:bottom w:val="none" w:sz="0" w:space="0" w:color="auto"/>
            <w:right w:val="none" w:sz="0" w:space="0" w:color="auto"/>
          </w:divBdr>
          <w:divsChild>
            <w:div w:id="1907570721">
              <w:marLeft w:val="0"/>
              <w:marRight w:val="0"/>
              <w:marTop w:val="0"/>
              <w:marBottom w:val="0"/>
              <w:divBdr>
                <w:top w:val="none" w:sz="0" w:space="0" w:color="auto"/>
                <w:left w:val="none" w:sz="0" w:space="0" w:color="auto"/>
                <w:bottom w:val="none" w:sz="0" w:space="0" w:color="auto"/>
                <w:right w:val="none" w:sz="0" w:space="0" w:color="auto"/>
              </w:divBdr>
            </w:div>
          </w:divsChild>
        </w:div>
        <w:div w:id="19862038">
          <w:marLeft w:val="0"/>
          <w:marRight w:val="0"/>
          <w:marTop w:val="120"/>
          <w:marBottom w:val="0"/>
          <w:divBdr>
            <w:top w:val="none" w:sz="0" w:space="0" w:color="auto"/>
            <w:left w:val="none" w:sz="0" w:space="0" w:color="auto"/>
            <w:bottom w:val="none" w:sz="0" w:space="0" w:color="auto"/>
            <w:right w:val="none" w:sz="0" w:space="0" w:color="auto"/>
          </w:divBdr>
          <w:divsChild>
            <w:div w:id="59059036">
              <w:marLeft w:val="0"/>
              <w:marRight w:val="0"/>
              <w:marTop w:val="0"/>
              <w:marBottom w:val="0"/>
              <w:divBdr>
                <w:top w:val="none" w:sz="0" w:space="0" w:color="auto"/>
                <w:left w:val="none" w:sz="0" w:space="0" w:color="auto"/>
                <w:bottom w:val="none" w:sz="0" w:space="0" w:color="auto"/>
                <w:right w:val="none" w:sz="0" w:space="0" w:color="auto"/>
              </w:divBdr>
            </w:div>
          </w:divsChild>
        </w:div>
        <w:div w:id="25260930">
          <w:marLeft w:val="0"/>
          <w:marRight w:val="0"/>
          <w:marTop w:val="120"/>
          <w:marBottom w:val="0"/>
          <w:divBdr>
            <w:top w:val="none" w:sz="0" w:space="0" w:color="auto"/>
            <w:left w:val="none" w:sz="0" w:space="0" w:color="auto"/>
            <w:bottom w:val="none" w:sz="0" w:space="0" w:color="auto"/>
            <w:right w:val="none" w:sz="0" w:space="0" w:color="auto"/>
          </w:divBdr>
          <w:divsChild>
            <w:div w:id="1975672085">
              <w:marLeft w:val="0"/>
              <w:marRight w:val="0"/>
              <w:marTop w:val="0"/>
              <w:marBottom w:val="0"/>
              <w:divBdr>
                <w:top w:val="none" w:sz="0" w:space="0" w:color="auto"/>
                <w:left w:val="none" w:sz="0" w:space="0" w:color="auto"/>
                <w:bottom w:val="none" w:sz="0" w:space="0" w:color="auto"/>
                <w:right w:val="none" w:sz="0" w:space="0" w:color="auto"/>
              </w:divBdr>
            </w:div>
          </w:divsChild>
        </w:div>
        <w:div w:id="223226517">
          <w:marLeft w:val="0"/>
          <w:marRight w:val="0"/>
          <w:marTop w:val="120"/>
          <w:marBottom w:val="0"/>
          <w:divBdr>
            <w:top w:val="none" w:sz="0" w:space="0" w:color="auto"/>
            <w:left w:val="none" w:sz="0" w:space="0" w:color="auto"/>
            <w:bottom w:val="none" w:sz="0" w:space="0" w:color="auto"/>
            <w:right w:val="none" w:sz="0" w:space="0" w:color="auto"/>
          </w:divBdr>
          <w:divsChild>
            <w:div w:id="1651591030">
              <w:marLeft w:val="0"/>
              <w:marRight w:val="0"/>
              <w:marTop w:val="0"/>
              <w:marBottom w:val="0"/>
              <w:divBdr>
                <w:top w:val="none" w:sz="0" w:space="0" w:color="auto"/>
                <w:left w:val="none" w:sz="0" w:space="0" w:color="auto"/>
                <w:bottom w:val="none" w:sz="0" w:space="0" w:color="auto"/>
                <w:right w:val="none" w:sz="0" w:space="0" w:color="auto"/>
              </w:divBdr>
            </w:div>
          </w:divsChild>
        </w:div>
        <w:div w:id="1441797373">
          <w:marLeft w:val="0"/>
          <w:marRight w:val="0"/>
          <w:marTop w:val="120"/>
          <w:marBottom w:val="0"/>
          <w:divBdr>
            <w:top w:val="none" w:sz="0" w:space="0" w:color="auto"/>
            <w:left w:val="none" w:sz="0" w:space="0" w:color="auto"/>
            <w:bottom w:val="none" w:sz="0" w:space="0" w:color="auto"/>
            <w:right w:val="none" w:sz="0" w:space="0" w:color="auto"/>
          </w:divBdr>
          <w:divsChild>
            <w:div w:id="975838169">
              <w:marLeft w:val="0"/>
              <w:marRight w:val="0"/>
              <w:marTop w:val="0"/>
              <w:marBottom w:val="0"/>
              <w:divBdr>
                <w:top w:val="none" w:sz="0" w:space="0" w:color="auto"/>
                <w:left w:val="none" w:sz="0" w:space="0" w:color="auto"/>
                <w:bottom w:val="none" w:sz="0" w:space="0" w:color="auto"/>
                <w:right w:val="none" w:sz="0" w:space="0" w:color="auto"/>
              </w:divBdr>
            </w:div>
          </w:divsChild>
        </w:div>
        <w:div w:id="716779586">
          <w:marLeft w:val="0"/>
          <w:marRight w:val="0"/>
          <w:marTop w:val="120"/>
          <w:marBottom w:val="0"/>
          <w:divBdr>
            <w:top w:val="none" w:sz="0" w:space="0" w:color="auto"/>
            <w:left w:val="none" w:sz="0" w:space="0" w:color="auto"/>
            <w:bottom w:val="none" w:sz="0" w:space="0" w:color="auto"/>
            <w:right w:val="none" w:sz="0" w:space="0" w:color="auto"/>
          </w:divBdr>
          <w:divsChild>
            <w:div w:id="693531654">
              <w:marLeft w:val="0"/>
              <w:marRight w:val="0"/>
              <w:marTop w:val="0"/>
              <w:marBottom w:val="0"/>
              <w:divBdr>
                <w:top w:val="none" w:sz="0" w:space="0" w:color="auto"/>
                <w:left w:val="none" w:sz="0" w:space="0" w:color="auto"/>
                <w:bottom w:val="none" w:sz="0" w:space="0" w:color="auto"/>
                <w:right w:val="none" w:sz="0" w:space="0" w:color="auto"/>
              </w:divBdr>
            </w:div>
          </w:divsChild>
        </w:div>
        <w:div w:id="1513108168">
          <w:marLeft w:val="0"/>
          <w:marRight w:val="0"/>
          <w:marTop w:val="120"/>
          <w:marBottom w:val="0"/>
          <w:divBdr>
            <w:top w:val="none" w:sz="0" w:space="0" w:color="auto"/>
            <w:left w:val="none" w:sz="0" w:space="0" w:color="auto"/>
            <w:bottom w:val="none" w:sz="0" w:space="0" w:color="auto"/>
            <w:right w:val="none" w:sz="0" w:space="0" w:color="auto"/>
          </w:divBdr>
          <w:divsChild>
            <w:div w:id="1906841847">
              <w:marLeft w:val="0"/>
              <w:marRight w:val="0"/>
              <w:marTop w:val="0"/>
              <w:marBottom w:val="0"/>
              <w:divBdr>
                <w:top w:val="none" w:sz="0" w:space="0" w:color="auto"/>
                <w:left w:val="none" w:sz="0" w:space="0" w:color="auto"/>
                <w:bottom w:val="none" w:sz="0" w:space="0" w:color="auto"/>
                <w:right w:val="none" w:sz="0" w:space="0" w:color="auto"/>
              </w:divBdr>
            </w:div>
          </w:divsChild>
        </w:div>
        <w:div w:id="410079218">
          <w:marLeft w:val="0"/>
          <w:marRight w:val="0"/>
          <w:marTop w:val="120"/>
          <w:marBottom w:val="0"/>
          <w:divBdr>
            <w:top w:val="none" w:sz="0" w:space="0" w:color="auto"/>
            <w:left w:val="none" w:sz="0" w:space="0" w:color="auto"/>
            <w:bottom w:val="none" w:sz="0" w:space="0" w:color="auto"/>
            <w:right w:val="none" w:sz="0" w:space="0" w:color="auto"/>
          </w:divBdr>
          <w:divsChild>
            <w:div w:id="998077195">
              <w:marLeft w:val="0"/>
              <w:marRight w:val="0"/>
              <w:marTop w:val="0"/>
              <w:marBottom w:val="0"/>
              <w:divBdr>
                <w:top w:val="none" w:sz="0" w:space="0" w:color="auto"/>
                <w:left w:val="none" w:sz="0" w:space="0" w:color="auto"/>
                <w:bottom w:val="none" w:sz="0" w:space="0" w:color="auto"/>
                <w:right w:val="none" w:sz="0" w:space="0" w:color="auto"/>
              </w:divBdr>
            </w:div>
          </w:divsChild>
        </w:div>
        <w:div w:id="1345089696">
          <w:marLeft w:val="0"/>
          <w:marRight w:val="0"/>
          <w:marTop w:val="120"/>
          <w:marBottom w:val="0"/>
          <w:divBdr>
            <w:top w:val="none" w:sz="0" w:space="0" w:color="auto"/>
            <w:left w:val="none" w:sz="0" w:space="0" w:color="auto"/>
            <w:bottom w:val="none" w:sz="0" w:space="0" w:color="auto"/>
            <w:right w:val="none" w:sz="0" w:space="0" w:color="auto"/>
          </w:divBdr>
          <w:divsChild>
            <w:div w:id="45449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140E06-7A8C-4722-BC21-CAE699141A2C}" type="doc">
      <dgm:prSet loTypeId="urn:microsoft.com/office/officeart/2005/8/layout/pyramid2" loCatId="list" qsTypeId="urn:microsoft.com/office/officeart/2005/8/quickstyle/simple1" qsCatId="simple" csTypeId="urn:microsoft.com/office/officeart/2005/8/colors/accent1_2" csCatId="accent1" phldr="1"/>
      <dgm:spPr/>
    </dgm:pt>
    <dgm:pt modelId="{C669B978-AE0D-4465-8CB7-33BD6535781B}">
      <dgm:prSet phldrT="[نص]" custT="1"/>
      <dgm:spPr/>
      <dgm:t>
        <a:bodyPr/>
        <a:lstStyle/>
        <a:p>
          <a:pPr rtl="1"/>
          <a:r>
            <a:rPr lang="ar-SA" sz="1100" b="1">
              <a:cs typeface="PT Bold Heading" pitchFamily="2" charset="-78"/>
            </a:rPr>
            <a:t>الهدف العام </a:t>
          </a:r>
        </a:p>
        <a:p>
          <a:pPr rtl="1"/>
          <a:r>
            <a:rPr lang="ar-SA" sz="1400">
              <a:cs typeface="PT Bold Heading" pitchFamily="2" charset="-78"/>
            </a:rPr>
            <a:t>المساهمة الفاعلة في تنمية المجتمع المحلي في محافظة خانيونس </a:t>
          </a:r>
        </a:p>
      </dgm:t>
    </dgm:pt>
    <dgm:pt modelId="{9CE3AE5A-10B2-46D1-A590-DFB824376C0F}" type="parTrans" cxnId="{C541DBEB-7F04-4BA4-8C1F-21BC128D6027}">
      <dgm:prSet/>
      <dgm:spPr/>
      <dgm:t>
        <a:bodyPr/>
        <a:lstStyle/>
        <a:p>
          <a:pPr rtl="1"/>
          <a:endParaRPr lang="ar-SA"/>
        </a:p>
      </dgm:t>
    </dgm:pt>
    <dgm:pt modelId="{2F22F899-3210-48F0-B646-3E58FE557991}" type="sibTrans" cxnId="{C541DBEB-7F04-4BA4-8C1F-21BC128D6027}">
      <dgm:prSet/>
      <dgm:spPr/>
      <dgm:t>
        <a:bodyPr/>
        <a:lstStyle/>
        <a:p>
          <a:pPr rtl="1"/>
          <a:endParaRPr lang="ar-SA"/>
        </a:p>
      </dgm:t>
    </dgm:pt>
    <dgm:pt modelId="{C13132DC-628C-428A-8FB2-742915D9E65B}">
      <dgm:prSet phldrT="[نص]"/>
      <dgm:spPr/>
      <dgm:t>
        <a:bodyPr/>
        <a:lstStyle/>
        <a:p>
          <a:pPr rtl="1"/>
          <a:r>
            <a:rPr lang="ar-SA">
              <a:cs typeface="+mj-cs"/>
            </a:rPr>
            <a:t>تعزيز الدور الاقتصادي الاجتماعي للمرأة الفلسطينية</a:t>
          </a:r>
        </a:p>
      </dgm:t>
    </dgm:pt>
    <dgm:pt modelId="{5E867C76-F1F1-4927-BC7A-C470743CDC49}" type="parTrans" cxnId="{E265F263-B8A5-4D0E-B80E-8F07E6A2565C}">
      <dgm:prSet/>
      <dgm:spPr/>
      <dgm:t>
        <a:bodyPr/>
        <a:lstStyle/>
        <a:p>
          <a:pPr rtl="1"/>
          <a:endParaRPr lang="ar-SA"/>
        </a:p>
      </dgm:t>
    </dgm:pt>
    <dgm:pt modelId="{00C91A67-AC89-489F-A5E9-E452330C570E}" type="sibTrans" cxnId="{E265F263-B8A5-4D0E-B80E-8F07E6A2565C}">
      <dgm:prSet/>
      <dgm:spPr/>
      <dgm:t>
        <a:bodyPr/>
        <a:lstStyle/>
        <a:p>
          <a:pPr rtl="1"/>
          <a:endParaRPr lang="ar-SA"/>
        </a:p>
      </dgm:t>
    </dgm:pt>
    <dgm:pt modelId="{E9C75225-E6F6-4246-9D20-8136B31FCE24}">
      <dgm:prSet phldrT="[نص]"/>
      <dgm:spPr/>
      <dgm:t>
        <a:bodyPr/>
        <a:lstStyle/>
        <a:p>
          <a:pPr rtl="1"/>
          <a:r>
            <a:rPr lang="ar-SA">
              <a:cs typeface="+mj-cs"/>
            </a:rPr>
            <a:t>بناء قدرات الشباب وتعزيز مشاركتهم في العمل المجتمعي </a:t>
          </a:r>
        </a:p>
      </dgm:t>
    </dgm:pt>
    <dgm:pt modelId="{502047ED-5404-4733-89AA-7F2EB2485E6D}" type="parTrans" cxnId="{0DBD6F3B-4090-49BF-8CB1-23910201BE17}">
      <dgm:prSet/>
      <dgm:spPr/>
      <dgm:t>
        <a:bodyPr/>
        <a:lstStyle/>
        <a:p>
          <a:pPr rtl="1"/>
          <a:endParaRPr lang="ar-SA"/>
        </a:p>
      </dgm:t>
    </dgm:pt>
    <dgm:pt modelId="{5AE60F64-9072-4770-AF71-0EEB766F564C}" type="sibTrans" cxnId="{0DBD6F3B-4090-49BF-8CB1-23910201BE17}">
      <dgm:prSet/>
      <dgm:spPr/>
      <dgm:t>
        <a:bodyPr/>
        <a:lstStyle/>
        <a:p>
          <a:pPr rtl="1"/>
          <a:endParaRPr lang="ar-SA"/>
        </a:p>
      </dgm:t>
    </dgm:pt>
    <dgm:pt modelId="{56DADB25-55E5-496C-BAE8-2E561E83AB61}">
      <dgm:prSet phldrT="[نص]" custT="1"/>
      <dgm:spPr/>
      <dgm:t>
        <a:bodyPr/>
        <a:lstStyle/>
        <a:p>
          <a:pPr rtl="1"/>
          <a:r>
            <a:rPr lang="ar-SA" sz="1000" b="1">
              <a:cs typeface="PT Bold Heading" pitchFamily="2" charset="-78"/>
            </a:rPr>
            <a:t>الاهداف الخاصة </a:t>
          </a:r>
        </a:p>
        <a:p>
          <a:pPr rtl="1"/>
          <a:r>
            <a:rPr lang="ar-SA" sz="1400">
              <a:cs typeface="+mj-cs"/>
            </a:rPr>
            <a:t>المساهمة في حماية وتعزيز مهارات وقدرات و مهارات الطفل الفلسطيني</a:t>
          </a:r>
        </a:p>
      </dgm:t>
    </dgm:pt>
    <dgm:pt modelId="{CA53FF44-75E3-4D48-8827-CA6B4699C49C}" type="parTrans" cxnId="{6C71D1FD-AAE4-42C6-805C-99FFA040DD80}">
      <dgm:prSet/>
      <dgm:spPr/>
      <dgm:t>
        <a:bodyPr/>
        <a:lstStyle/>
        <a:p>
          <a:pPr rtl="1"/>
          <a:endParaRPr lang="ar-SA"/>
        </a:p>
      </dgm:t>
    </dgm:pt>
    <dgm:pt modelId="{9E63B87F-0EBD-4C49-B347-2999DA3D69BF}" type="sibTrans" cxnId="{6C71D1FD-AAE4-42C6-805C-99FFA040DD80}">
      <dgm:prSet/>
      <dgm:spPr/>
      <dgm:t>
        <a:bodyPr/>
        <a:lstStyle/>
        <a:p>
          <a:pPr rtl="1"/>
          <a:endParaRPr lang="ar-SA"/>
        </a:p>
      </dgm:t>
    </dgm:pt>
    <dgm:pt modelId="{011971FF-07AE-4401-A191-2555DA64A949}" type="pres">
      <dgm:prSet presAssocID="{0F140E06-7A8C-4722-BC21-CAE699141A2C}" presName="compositeShape" presStyleCnt="0">
        <dgm:presLayoutVars>
          <dgm:dir/>
          <dgm:resizeHandles/>
        </dgm:presLayoutVars>
      </dgm:prSet>
      <dgm:spPr/>
    </dgm:pt>
    <dgm:pt modelId="{80E58A64-EA44-4DFF-A71E-7592E59B7D94}" type="pres">
      <dgm:prSet presAssocID="{0F140E06-7A8C-4722-BC21-CAE699141A2C}" presName="pyramid" presStyleLbl="node1" presStyleIdx="0" presStyleCnt="1"/>
      <dgm:spPr/>
    </dgm:pt>
    <dgm:pt modelId="{20D2CD4D-6D2F-4BEF-BF44-DFF7AE06E683}" type="pres">
      <dgm:prSet presAssocID="{0F140E06-7A8C-4722-BC21-CAE699141A2C}" presName="theList" presStyleCnt="0"/>
      <dgm:spPr/>
    </dgm:pt>
    <dgm:pt modelId="{BDB68524-8EC3-4F58-A06D-CF9C88B977EF}" type="pres">
      <dgm:prSet presAssocID="{C669B978-AE0D-4465-8CB7-33BD6535781B}" presName="aNode" presStyleLbl="fgAcc1" presStyleIdx="0" presStyleCnt="4" custScaleX="235648" custLinFactNeighborX="1193">
        <dgm:presLayoutVars>
          <dgm:bulletEnabled val="1"/>
        </dgm:presLayoutVars>
      </dgm:prSet>
      <dgm:spPr/>
    </dgm:pt>
    <dgm:pt modelId="{E60A4312-50E1-44DB-BCD2-0BBF5237D5FC}" type="pres">
      <dgm:prSet presAssocID="{C669B978-AE0D-4465-8CB7-33BD6535781B}" presName="aSpace" presStyleCnt="0"/>
      <dgm:spPr/>
    </dgm:pt>
    <dgm:pt modelId="{28E8F3FA-45CE-48A8-BD2E-3AD24D7ABBAA}" type="pres">
      <dgm:prSet presAssocID="{56DADB25-55E5-496C-BAE8-2E561E83AB61}" presName="aNode" presStyleLbl="fgAcc1" presStyleIdx="1" presStyleCnt="4" custScaleX="235552" custLinFactNeighborX="372">
        <dgm:presLayoutVars>
          <dgm:bulletEnabled val="1"/>
        </dgm:presLayoutVars>
      </dgm:prSet>
      <dgm:spPr/>
    </dgm:pt>
    <dgm:pt modelId="{8FFB958D-5CF0-42D0-997A-D10B150DB634}" type="pres">
      <dgm:prSet presAssocID="{56DADB25-55E5-496C-BAE8-2E561E83AB61}" presName="aSpace" presStyleCnt="0"/>
      <dgm:spPr/>
    </dgm:pt>
    <dgm:pt modelId="{17646251-197A-482A-89A4-32F39DCC5AD3}" type="pres">
      <dgm:prSet presAssocID="{C13132DC-628C-428A-8FB2-742915D9E65B}" presName="aNode" presStyleLbl="fgAcc1" presStyleIdx="2" presStyleCnt="4" custScaleX="240224">
        <dgm:presLayoutVars>
          <dgm:bulletEnabled val="1"/>
        </dgm:presLayoutVars>
      </dgm:prSet>
      <dgm:spPr/>
    </dgm:pt>
    <dgm:pt modelId="{CFEBFED9-D1F2-43E3-87ED-A74FA944EA36}" type="pres">
      <dgm:prSet presAssocID="{C13132DC-628C-428A-8FB2-742915D9E65B}" presName="aSpace" presStyleCnt="0"/>
      <dgm:spPr/>
    </dgm:pt>
    <dgm:pt modelId="{79DAF971-6086-4E06-9C8A-B4FFBD34CC51}" type="pres">
      <dgm:prSet presAssocID="{E9C75225-E6F6-4246-9D20-8136B31FCE24}" presName="aNode" presStyleLbl="fgAcc1" presStyleIdx="3" presStyleCnt="4" custScaleX="240323">
        <dgm:presLayoutVars>
          <dgm:bulletEnabled val="1"/>
        </dgm:presLayoutVars>
      </dgm:prSet>
      <dgm:spPr/>
    </dgm:pt>
    <dgm:pt modelId="{B6D3AE90-9D5F-4697-BD9B-0C6D1F04959A}" type="pres">
      <dgm:prSet presAssocID="{E9C75225-E6F6-4246-9D20-8136B31FCE24}" presName="aSpace" presStyleCnt="0"/>
      <dgm:spPr/>
    </dgm:pt>
  </dgm:ptLst>
  <dgm:cxnLst>
    <dgm:cxn modelId="{D3891507-D1CA-4989-BA5F-66C3DF5202BC}" type="presOf" srcId="{56DADB25-55E5-496C-BAE8-2E561E83AB61}" destId="{28E8F3FA-45CE-48A8-BD2E-3AD24D7ABBAA}" srcOrd="0" destOrd="0" presId="urn:microsoft.com/office/officeart/2005/8/layout/pyramid2"/>
    <dgm:cxn modelId="{FE2E6E1D-D160-4B7B-B558-B91D5967CD07}" type="presOf" srcId="{C669B978-AE0D-4465-8CB7-33BD6535781B}" destId="{BDB68524-8EC3-4F58-A06D-CF9C88B977EF}" srcOrd="0" destOrd="0" presId="urn:microsoft.com/office/officeart/2005/8/layout/pyramid2"/>
    <dgm:cxn modelId="{0DBD6F3B-4090-49BF-8CB1-23910201BE17}" srcId="{0F140E06-7A8C-4722-BC21-CAE699141A2C}" destId="{E9C75225-E6F6-4246-9D20-8136B31FCE24}" srcOrd="3" destOrd="0" parTransId="{502047ED-5404-4733-89AA-7F2EB2485E6D}" sibTransId="{5AE60F64-9072-4770-AF71-0EEB766F564C}"/>
    <dgm:cxn modelId="{E265F263-B8A5-4D0E-B80E-8F07E6A2565C}" srcId="{0F140E06-7A8C-4722-BC21-CAE699141A2C}" destId="{C13132DC-628C-428A-8FB2-742915D9E65B}" srcOrd="2" destOrd="0" parTransId="{5E867C76-F1F1-4927-BC7A-C470743CDC49}" sibTransId="{00C91A67-AC89-489F-A5E9-E452330C570E}"/>
    <dgm:cxn modelId="{77D1CA95-DD83-4027-A445-63F5018B0893}" type="presOf" srcId="{E9C75225-E6F6-4246-9D20-8136B31FCE24}" destId="{79DAF971-6086-4E06-9C8A-B4FFBD34CC51}" srcOrd="0" destOrd="0" presId="urn:microsoft.com/office/officeart/2005/8/layout/pyramid2"/>
    <dgm:cxn modelId="{42F8DBBE-1AA6-4AE5-A02B-47A275FB60BD}" type="presOf" srcId="{C13132DC-628C-428A-8FB2-742915D9E65B}" destId="{17646251-197A-482A-89A4-32F39DCC5AD3}" srcOrd="0" destOrd="0" presId="urn:microsoft.com/office/officeart/2005/8/layout/pyramid2"/>
    <dgm:cxn modelId="{4BBB03E1-1866-427C-8697-89290C047D20}" type="presOf" srcId="{0F140E06-7A8C-4722-BC21-CAE699141A2C}" destId="{011971FF-07AE-4401-A191-2555DA64A949}" srcOrd="0" destOrd="0" presId="urn:microsoft.com/office/officeart/2005/8/layout/pyramid2"/>
    <dgm:cxn modelId="{C541DBEB-7F04-4BA4-8C1F-21BC128D6027}" srcId="{0F140E06-7A8C-4722-BC21-CAE699141A2C}" destId="{C669B978-AE0D-4465-8CB7-33BD6535781B}" srcOrd="0" destOrd="0" parTransId="{9CE3AE5A-10B2-46D1-A590-DFB824376C0F}" sibTransId="{2F22F899-3210-48F0-B646-3E58FE557991}"/>
    <dgm:cxn modelId="{6C71D1FD-AAE4-42C6-805C-99FFA040DD80}" srcId="{0F140E06-7A8C-4722-BC21-CAE699141A2C}" destId="{56DADB25-55E5-496C-BAE8-2E561E83AB61}" srcOrd="1" destOrd="0" parTransId="{CA53FF44-75E3-4D48-8827-CA6B4699C49C}" sibTransId="{9E63B87F-0EBD-4C49-B347-2999DA3D69BF}"/>
    <dgm:cxn modelId="{98719DD6-FF70-44D0-A2F0-2BDC5B3DB21B}" type="presParOf" srcId="{011971FF-07AE-4401-A191-2555DA64A949}" destId="{80E58A64-EA44-4DFF-A71E-7592E59B7D94}" srcOrd="0" destOrd="0" presId="urn:microsoft.com/office/officeart/2005/8/layout/pyramid2"/>
    <dgm:cxn modelId="{E0DA9907-74A5-49D2-919E-880C3FBC089F}" type="presParOf" srcId="{011971FF-07AE-4401-A191-2555DA64A949}" destId="{20D2CD4D-6D2F-4BEF-BF44-DFF7AE06E683}" srcOrd="1" destOrd="0" presId="urn:microsoft.com/office/officeart/2005/8/layout/pyramid2"/>
    <dgm:cxn modelId="{C08DF496-5A60-4D5E-824A-033F9588F53E}" type="presParOf" srcId="{20D2CD4D-6D2F-4BEF-BF44-DFF7AE06E683}" destId="{BDB68524-8EC3-4F58-A06D-CF9C88B977EF}" srcOrd="0" destOrd="0" presId="urn:microsoft.com/office/officeart/2005/8/layout/pyramid2"/>
    <dgm:cxn modelId="{7F6CD28A-D245-45C9-BB36-78B500063597}" type="presParOf" srcId="{20D2CD4D-6D2F-4BEF-BF44-DFF7AE06E683}" destId="{E60A4312-50E1-44DB-BCD2-0BBF5237D5FC}" srcOrd="1" destOrd="0" presId="urn:microsoft.com/office/officeart/2005/8/layout/pyramid2"/>
    <dgm:cxn modelId="{88CF5F6D-39FE-4E97-B159-780D0597A272}" type="presParOf" srcId="{20D2CD4D-6D2F-4BEF-BF44-DFF7AE06E683}" destId="{28E8F3FA-45CE-48A8-BD2E-3AD24D7ABBAA}" srcOrd="2" destOrd="0" presId="urn:microsoft.com/office/officeart/2005/8/layout/pyramid2"/>
    <dgm:cxn modelId="{E2F808A1-E269-40A2-A699-49BC39202EB8}" type="presParOf" srcId="{20D2CD4D-6D2F-4BEF-BF44-DFF7AE06E683}" destId="{8FFB958D-5CF0-42D0-997A-D10B150DB634}" srcOrd="3" destOrd="0" presId="urn:microsoft.com/office/officeart/2005/8/layout/pyramid2"/>
    <dgm:cxn modelId="{A01A5084-346D-4413-BC0A-D915BD2808E0}" type="presParOf" srcId="{20D2CD4D-6D2F-4BEF-BF44-DFF7AE06E683}" destId="{17646251-197A-482A-89A4-32F39DCC5AD3}" srcOrd="4" destOrd="0" presId="urn:microsoft.com/office/officeart/2005/8/layout/pyramid2"/>
    <dgm:cxn modelId="{8F78E9E5-9982-4FFA-A3F3-3507C6FE45AC}" type="presParOf" srcId="{20D2CD4D-6D2F-4BEF-BF44-DFF7AE06E683}" destId="{CFEBFED9-D1F2-43E3-87ED-A74FA944EA36}" srcOrd="5" destOrd="0" presId="urn:microsoft.com/office/officeart/2005/8/layout/pyramid2"/>
    <dgm:cxn modelId="{19928E63-96F4-4CFB-B3F3-532D4429A384}" type="presParOf" srcId="{20D2CD4D-6D2F-4BEF-BF44-DFF7AE06E683}" destId="{79DAF971-6086-4E06-9C8A-B4FFBD34CC51}" srcOrd="6" destOrd="0" presId="urn:microsoft.com/office/officeart/2005/8/layout/pyramid2"/>
    <dgm:cxn modelId="{119611D0-C355-41F9-BFEA-2330482E7F1D}" type="presParOf" srcId="{20D2CD4D-6D2F-4BEF-BF44-DFF7AE06E683}" destId="{B6D3AE90-9D5F-4697-BD9B-0C6D1F04959A}" srcOrd="7" destOrd="0" presId="urn:microsoft.com/office/officeart/2005/8/layout/pyramid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F140E06-7A8C-4722-BC21-CAE699141A2C}" type="doc">
      <dgm:prSet loTypeId="urn:microsoft.com/office/officeart/2005/8/layout/pyramid2" loCatId="list" qsTypeId="urn:microsoft.com/office/officeart/2005/8/quickstyle/simple1" qsCatId="simple" csTypeId="urn:microsoft.com/office/officeart/2005/8/colors/accent1_2" csCatId="accent1" phldr="1"/>
      <dgm:spPr/>
    </dgm:pt>
    <dgm:pt modelId="{C669B978-AE0D-4465-8CB7-33BD6535781B}">
      <dgm:prSet phldrT="[نص]" custT="1"/>
      <dgm:spPr/>
      <dgm:t>
        <a:bodyPr/>
        <a:lstStyle/>
        <a:p>
          <a:pPr algn="ctr" rtl="1"/>
          <a:r>
            <a:rPr lang="en-US" sz="1400" b="1" cap="none" spc="0">
              <a:ln w="0"/>
              <a:solidFill>
                <a:schemeClr val="tx1"/>
              </a:solidFill>
              <a:effectLst>
                <a:outerShdw blurRad="38100" dist="19050" dir="2700000" algn="tl" rotWithShape="0">
                  <a:schemeClr val="dk1">
                    <a:alpha val="40000"/>
                  </a:schemeClr>
                </a:outerShdw>
              </a:effectLst>
              <a:cs typeface="PT Bold Heading" pitchFamily="2" charset="-78"/>
            </a:rPr>
            <a:t>General Objective</a:t>
          </a:r>
          <a:endParaRPr lang="ar-SA" sz="1400" b="1" cap="none" spc="0">
            <a:ln w="0"/>
            <a:solidFill>
              <a:schemeClr val="tx1"/>
            </a:solidFill>
            <a:effectLst>
              <a:outerShdw blurRad="38100" dist="19050" dir="2700000" algn="tl" rotWithShape="0">
                <a:schemeClr val="dk1">
                  <a:alpha val="40000"/>
                </a:schemeClr>
              </a:outerShdw>
            </a:effectLst>
            <a:cs typeface="PT Bold Heading" pitchFamily="2" charset="-78"/>
          </a:endParaRPr>
        </a:p>
      </dgm:t>
    </dgm:pt>
    <dgm:pt modelId="{9CE3AE5A-10B2-46D1-A590-DFB824376C0F}" type="parTrans" cxnId="{C541DBEB-7F04-4BA4-8C1F-21BC128D6027}">
      <dgm:prSet/>
      <dgm:spPr/>
      <dgm:t>
        <a:bodyPr/>
        <a:lstStyle/>
        <a:p>
          <a:pPr algn="ctr" rtl="1"/>
          <a:endParaRPr lang="ar-SA"/>
        </a:p>
      </dgm:t>
    </dgm:pt>
    <dgm:pt modelId="{2F22F899-3210-48F0-B646-3E58FE557991}" type="sibTrans" cxnId="{C541DBEB-7F04-4BA4-8C1F-21BC128D6027}">
      <dgm:prSet/>
      <dgm:spPr/>
      <dgm:t>
        <a:bodyPr/>
        <a:lstStyle/>
        <a:p>
          <a:pPr algn="ctr" rtl="1"/>
          <a:endParaRPr lang="ar-SA"/>
        </a:p>
      </dgm:t>
    </dgm:pt>
    <dgm:pt modelId="{C13132DC-628C-428A-8FB2-742915D9E65B}">
      <dgm:prSet phldrT="[نص]" custT="1"/>
      <dgm:spPr/>
      <dgm:t>
        <a:bodyPr/>
        <a:lstStyle/>
        <a:p>
          <a:pPr algn="ctr" rtl="1"/>
          <a:r>
            <a:rPr lang="en-US" sz="1200" b="1"/>
            <a:t>Enhance the socio-economic role of Palestinian women</a:t>
          </a:r>
          <a:endParaRPr lang="ar-SA" sz="1200" b="1"/>
        </a:p>
      </dgm:t>
    </dgm:pt>
    <dgm:pt modelId="{5E867C76-F1F1-4927-BC7A-C470743CDC49}" type="parTrans" cxnId="{E265F263-B8A5-4D0E-B80E-8F07E6A2565C}">
      <dgm:prSet/>
      <dgm:spPr/>
      <dgm:t>
        <a:bodyPr/>
        <a:lstStyle/>
        <a:p>
          <a:pPr algn="ctr" rtl="1"/>
          <a:endParaRPr lang="ar-SA"/>
        </a:p>
      </dgm:t>
    </dgm:pt>
    <dgm:pt modelId="{00C91A67-AC89-489F-A5E9-E452330C570E}" type="sibTrans" cxnId="{E265F263-B8A5-4D0E-B80E-8F07E6A2565C}">
      <dgm:prSet/>
      <dgm:spPr/>
      <dgm:t>
        <a:bodyPr/>
        <a:lstStyle/>
        <a:p>
          <a:pPr algn="ctr" rtl="1"/>
          <a:endParaRPr lang="ar-SA"/>
        </a:p>
      </dgm:t>
    </dgm:pt>
    <dgm:pt modelId="{E9C75225-E6F6-4246-9D20-8136B31FCE24}">
      <dgm:prSet phldrT="[نص]" custT="1"/>
      <dgm:spPr/>
      <dgm:t>
        <a:bodyPr/>
        <a:lstStyle/>
        <a:p>
          <a:pPr algn="ctr" rtl="1"/>
          <a:r>
            <a:rPr lang="en-US" sz="1200" b="1"/>
            <a:t>Build youth capacities and enhance their participation in community work</a:t>
          </a:r>
          <a:r>
            <a:rPr lang="en-US" sz="1200"/>
            <a:t>.</a:t>
          </a:r>
          <a:endParaRPr lang="ar-SA" sz="1200"/>
        </a:p>
      </dgm:t>
    </dgm:pt>
    <dgm:pt modelId="{502047ED-5404-4733-89AA-7F2EB2485E6D}" type="parTrans" cxnId="{0DBD6F3B-4090-49BF-8CB1-23910201BE17}">
      <dgm:prSet/>
      <dgm:spPr/>
      <dgm:t>
        <a:bodyPr/>
        <a:lstStyle/>
        <a:p>
          <a:pPr algn="ctr" rtl="1"/>
          <a:endParaRPr lang="ar-SA"/>
        </a:p>
      </dgm:t>
    </dgm:pt>
    <dgm:pt modelId="{5AE60F64-9072-4770-AF71-0EEB766F564C}" type="sibTrans" cxnId="{0DBD6F3B-4090-49BF-8CB1-23910201BE17}">
      <dgm:prSet/>
      <dgm:spPr/>
      <dgm:t>
        <a:bodyPr/>
        <a:lstStyle/>
        <a:p>
          <a:pPr algn="ctr" rtl="1"/>
          <a:endParaRPr lang="ar-SA"/>
        </a:p>
      </dgm:t>
    </dgm:pt>
    <dgm:pt modelId="{56DADB25-55E5-496C-BAE8-2E561E83AB61}">
      <dgm:prSet phldrT="[نص]" custT="1"/>
      <dgm:spPr/>
      <dgm:t>
        <a:bodyPr/>
        <a:lstStyle/>
        <a:p>
          <a:pPr algn="ctr" rtl="1"/>
          <a:r>
            <a:rPr lang="en-US" sz="1400" b="1" cap="none" spc="0">
              <a:ln w="0"/>
              <a:solidFill>
                <a:schemeClr val="tx1"/>
              </a:solidFill>
              <a:effectLst>
                <a:outerShdw blurRad="38100" dist="19050" dir="2700000" algn="tl" rotWithShape="0">
                  <a:schemeClr val="dk1">
                    <a:alpha val="40000"/>
                  </a:schemeClr>
                </a:outerShdw>
              </a:effectLst>
            </a:rPr>
            <a:t>Specific Objective</a:t>
          </a:r>
          <a:endParaRPr lang="ar-SA" sz="1400" b="1" cap="none" spc="0">
            <a:ln w="0"/>
            <a:solidFill>
              <a:schemeClr val="tx1"/>
            </a:solidFill>
            <a:effectLst>
              <a:outerShdw blurRad="38100" dist="19050" dir="2700000" algn="tl" rotWithShape="0">
                <a:schemeClr val="dk1">
                  <a:alpha val="40000"/>
                </a:schemeClr>
              </a:outerShdw>
            </a:effectLst>
          </a:endParaRPr>
        </a:p>
      </dgm:t>
    </dgm:pt>
    <dgm:pt modelId="{CA53FF44-75E3-4D48-8827-CA6B4699C49C}" type="parTrans" cxnId="{6C71D1FD-AAE4-42C6-805C-99FFA040DD80}">
      <dgm:prSet/>
      <dgm:spPr/>
      <dgm:t>
        <a:bodyPr/>
        <a:lstStyle/>
        <a:p>
          <a:pPr algn="ctr" rtl="1"/>
          <a:endParaRPr lang="ar-SA"/>
        </a:p>
      </dgm:t>
    </dgm:pt>
    <dgm:pt modelId="{9E63B87F-0EBD-4C49-B347-2999DA3D69BF}" type="sibTrans" cxnId="{6C71D1FD-AAE4-42C6-805C-99FFA040DD80}">
      <dgm:prSet/>
      <dgm:spPr/>
      <dgm:t>
        <a:bodyPr/>
        <a:lstStyle/>
        <a:p>
          <a:pPr algn="ctr" rtl="1"/>
          <a:endParaRPr lang="ar-SA"/>
        </a:p>
      </dgm:t>
    </dgm:pt>
    <dgm:pt modelId="{4D4AC666-2F6F-42BC-ACE3-9DF88BAA5268}">
      <dgm:prSet custT="1"/>
      <dgm:spPr/>
      <dgm:t>
        <a:bodyPr/>
        <a:lstStyle/>
        <a:p>
          <a:pPr algn="ctr" rtl="1"/>
          <a:r>
            <a:rPr lang="en-US" sz="1200" b="1">
              <a:cs typeface="PT Bold Heading" pitchFamily="2" charset="-78"/>
            </a:rPr>
            <a:t>Active contribution to the development of the local community in Khan Yunis governorate.</a:t>
          </a:r>
        </a:p>
      </dgm:t>
    </dgm:pt>
    <dgm:pt modelId="{FE334126-7A0E-4763-A6D1-E27635F95AA5}" type="parTrans" cxnId="{74D838D4-BEF7-44B1-B89A-A21CF14BA43B}">
      <dgm:prSet/>
      <dgm:spPr/>
      <dgm:t>
        <a:bodyPr/>
        <a:lstStyle/>
        <a:p>
          <a:pPr algn="ctr"/>
          <a:endParaRPr lang="en-US"/>
        </a:p>
      </dgm:t>
    </dgm:pt>
    <dgm:pt modelId="{68B28C56-16DB-4CB5-9D1C-974C8E66ED4D}" type="sibTrans" cxnId="{74D838D4-BEF7-44B1-B89A-A21CF14BA43B}">
      <dgm:prSet/>
      <dgm:spPr/>
      <dgm:t>
        <a:bodyPr/>
        <a:lstStyle/>
        <a:p>
          <a:pPr algn="ctr"/>
          <a:endParaRPr lang="en-US"/>
        </a:p>
      </dgm:t>
    </dgm:pt>
    <dgm:pt modelId="{00249CE2-374F-4BEB-AC21-F4D3F65ED8B2}">
      <dgm:prSet custT="1"/>
      <dgm:spPr/>
      <dgm:t>
        <a:bodyPr/>
        <a:lstStyle/>
        <a:p>
          <a:pPr algn="ctr" rtl="1"/>
          <a:r>
            <a:rPr lang="en-US" sz="1200" b="1">
              <a:cs typeface="PT Bold Heading" pitchFamily="2" charset="-78"/>
            </a:rPr>
            <a:t>Contribute to protect and enhance the skills, abilities of The Palestinian Vanguards.</a:t>
          </a:r>
        </a:p>
      </dgm:t>
    </dgm:pt>
    <dgm:pt modelId="{7D627329-C913-4E1D-9059-147A023E0BD1}" type="parTrans" cxnId="{DF3C7DD2-B36F-4C4A-BC83-09A1E8226755}">
      <dgm:prSet/>
      <dgm:spPr/>
      <dgm:t>
        <a:bodyPr/>
        <a:lstStyle/>
        <a:p>
          <a:pPr algn="ctr"/>
          <a:endParaRPr lang="en-US"/>
        </a:p>
      </dgm:t>
    </dgm:pt>
    <dgm:pt modelId="{1C55C5C4-22E5-412A-B266-6B4954CB0431}" type="sibTrans" cxnId="{DF3C7DD2-B36F-4C4A-BC83-09A1E8226755}">
      <dgm:prSet/>
      <dgm:spPr/>
      <dgm:t>
        <a:bodyPr/>
        <a:lstStyle/>
        <a:p>
          <a:pPr algn="ctr"/>
          <a:endParaRPr lang="en-US"/>
        </a:p>
      </dgm:t>
    </dgm:pt>
    <dgm:pt modelId="{011971FF-07AE-4401-A191-2555DA64A949}" type="pres">
      <dgm:prSet presAssocID="{0F140E06-7A8C-4722-BC21-CAE699141A2C}" presName="compositeShape" presStyleCnt="0">
        <dgm:presLayoutVars>
          <dgm:dir/>
          <dgm:resizeHandles/>
        </dgm:presLayoutVars>
      </dgm:prSet>
      <dgm:spPr/>
    </dgm:pt>
    <dgm:pt modelId="{80E58A64-EA44-4DFF-A71E-7592E59B7D94}" type="pres">
      <dgm:prSet presAssocID="{0F140E06-7A8C-4722-BC21-CAE699141A2C}" presName="pyramid" presStyleLbl="node1" presStyleIdx="0" presStyleCnt="1"/>
      <dgm:spPr/>
    </dgm:pt>
    <dgm:pt modelId="{20D2CD4D-6D2F-4BEF-BF44-DFF7AE06E683}" type="pres">
      <dgm:prSet presAssocID="{0F140E06-7A8C-4722-BC21-CAE699141A2C}" presName="theList" presStyleCnt="0"/>
      <dgm:spPr/>
    </dgm:pt>
    <dgm:pt modelId="{BDB68524-8EC3-4F58-A06D-CF9C88B977EF}" type="pres">
      <dgm:prSet presAssocID="{C669B978-AE0D-4465-8CB7-33BD6535781B}" presName="aNode" presStyleLbl="fgAcc1" presStyleIdx="0" presStyleCnt="6" custScaleX="168213" custLinFactNeighborX="-19002" custLinFactNeighborY="-16741">
        <dgm:presLayoutVars>
          <dgm:bulletEnabled val="1"/>
        </dgm:presLayoutVars>
      </dgm:prSet>
      <dgm:spPr/>
    </dgm:pt>
    <dgm:pt modelId="{E60A4312-50E1-44DB-BCD2-0BBF5237D5FC}" type="pres">
      <dgm:prSet presAssocID="{C669B978-AE0D-4465-8CB7-33BD6535781B}" presName="aSpace" presStyleCnt="0"/>
      <dgm:spPr/>
    </dgm:pt>
    <dgm:pt modelId="{2BB1D1A7-C951-4870-90FD-70EF7FF254C4}" type="pres">
      <dgm:prSet presAssocID="{4D4AC666-2F6F-42BC-ACE3-9DF88BAA5268}" presName="aNode" presStyleLbl="fgAcc1" presStyleIdx="1" presStyleCnt="6" custScaleX="236991">
        <dgm:presLayoutVars>
          <dgm:bulletEnabled val="1"/>
        </dgm:presLayoutVars>
      </dgm:prSet>
      <dgm:spPr/>
    </dgm:pt>
    <dgm:pt modelId="{15D13A37-376B-45E0-A7DF-87847E961BA6}" type="pres">
      <dgm:prSet presAssocID="{4D4AC666-2F6F-42BC-ACE3-9DF88BAA5268}" presName="aSpace" presStyleCnt="0"/>
      <dgm:spPr/>
    </dgm:pt>
    <dgm:pt modelId="{28E8F3FA-45CE-48A8-BD2E-3AD24D7ABBAA}" type="pres">
      <dgm:prSet presAssocID="{56DADB25-55E5-496C-BAE8-2E561E83AB61}" presName="aNode" presStyleLbl="fgAcc1" presStyleIdx="2" presStyleCnt="6" custScaleX="172886" custLinFactNeighborX="-16404" custLinFactNeighborY="33481">
        <dgm:presLayoutVars>
          <dgm:bulletEnabled val="1"/>
        </dgm:presLayoutVars>
      </dgm:prSet>
      <dgm:spPr/>
    </dgm:pt>
    <dgm:pt modelId="{8FFB958D-5CF0-42D0-997A-D10B150DB634}" type="pres">
      <dgm:prSet presAssocID="{56DADB25-55E5-496C-BAE8-2E561E83AB61}" presName="aSpace" presStyleCnt="0"/>
      <dgm:spPr/>
    </dgm:pt>
    <dgm:pt modelId="{30646429-8FD5-44DC-97D7-B832BC0163DF}" type="pres">
      <dgm:prSet presAssocID="{00249CE2-374F-4BEB-AC21-F4D3F65ED8B2}" presName="aNode" presStyleLbl="fgAcc1" presStyleIdx="3" presStyleCnt="6" custScaleX="218737" custLinFactNeighborX="-10288" custLinFactNeighborY="83703">
        <dgm:presLayoutVars>
          <dgm:bulletEnabled val="1"/>
        </dgm:presLayoutVars>
      </dgm:prSet>
      <dgm:spPr/>
    </dgm:pt>
    <dgm:pt modelId="{20F5E1CB-7705-45BA-B824-B4257098AA7D}" type="pres">
      <dgm:prSet presAssocID="{00249CE2-374F-4BEB-AC21-F4D3F65ED8B2}" presName="aSpace" presStyleCnt="0"/>
      <dgm:spPr/>
    </dgm:pt>
    <dgm:pt modelId="{17646251-197A-482A-89A4-32F39DCC5AD3}" type="pres">
      <dgm:prSet presAssocID="{C13132DC-628C-428A-8FB2-742915D9E65B}" presName="aNode" presStyleLbl="fgAcc1" presStyleIdx="4" presStyleCnt="6" custScaleX="219498" custLinFactY="14704" custLinFactNeighborX="-9145" custLinFactNeighborY="100000">
        <dgm:presLayoutVars>
          <dgm:bulletEnabled val="1"/>
        </dgm:presLayoutVars>
      </dgm:prSet>
      <dgm:spPr/>
    </dgm:pt>
    <dgm:pt modelId="{CFEBFED9-D1F2-43E3-87ED-A74FA944EA36}" type="pres">
      <dgm:prSet presAssocID="{C13132DC-628C-428A-8FB2-742915D9E65B}" presName="aSpace" presStyleCnt="0"/>
      <dgm:spPr/>
    </dgm:pt>
    <dgm:pt modelId="{79DAF971-6086-4E06-9C8A-B4FFBD34CC51}" type="pres">
      <dgm:prSet presAssocID="{E9C75225-E6F6-4246-9D20-8136B31FCE24}" presName="aNode" presStyleLbl="fgAcc1" presStyleIdx="5" presStyleCnt="6" custScaleX="213350" custLinFactY="25167" custLinFactNeighborX="-11812" custLinFactNeighborY="100000">
        <dgm:presLayoutVars>
          <dgm:bulletEnabled val="1"/>
        </dgm:presLayoutVars>
      </dgm:prSet>
      <dgm:spPr/>
    </dgm:pt>
    <dgm:pt modelId="{B6D3AE90-9D5F-4697-BD9B-0C6D1F04959A}" type="pres">
      <dgm:prSet presAssocID="{E9C75225-E6F6-4246-9D20-8136B31FCE24}" presName="aSpace" presStyleCnt="0"/>
      <dgm:spPr/>
    </dgm:pt>
  </dgm:ptLst>
  <dgm:cxnLst>
    <dgm:cxn modelId="{D3891507-D1CA-4989-BA5F-66C3DF5202BC}" type="presOf" srcId="{56DADB25-55E5-496C-BAE8-2E561E83AB61}" destId="{28E8F3FA-45CE-48A8-BD2E-3AD24D7ABBAA}" srcOrd="0" destOrd="0" presId="urn:microsoft.com/office/officeart/2005/8/layout/pyramid2"/>
    <dgm:cxn modelId="{FE2E6E1D-D160-4B7B-B558-B91D5967CD07}" type="presOf" srcId="{C669B978-AE0D-4465-8CB7-33BD6535781B}" destId="{BDB68524-8EC3-4F58-A06D-CF9C88B977EF}" srcOrd="0" destOrd="0" presId="urn:microsoft.com/office/officeart/2005/8/layout/pyramid2"/>
    <dgm:cxn modelId="{0DBD6F3B-4090-49BF-8CB1-23910201BE17}" srcId="{0F140E06-7A8C-4722-BC21-CAE699141A2C}" destId="{E9C75225-E6F6-4246-9D20-8136B31FCE24}" srcOrd="5" destOrd="0" parTransId="{502047ED-5404-4733-89AA-7F2EB2485E6D}" sibTransId="{5AE60F64-9072-4770-AF71-0EEB766F564C}"/>
    <dgm:cxn modelId="{19FF0641-2554-4F47-847B-B015D1D05888}" type="presOf" srcId="{4D4AC666-2F6F-42BC-ACE3-9DF88BAA5268}" destId="{2BB1D1A7-C951-4870-90FD-70EF7FF254C4}" srcOrd="0" destOrd="0" presId="urn:microsoft.com/office/officeart/2005/8/layout/pyramid2"/>
    <dgm:cxn modelId="{E265F263-B8A5-4D0E-B80E-8F07E6A2565C}" srcId="{0F140E06-7A8C-4722-BC21-CAE699141A2C}" destId="{C13132DC-628C-428A-8FB2-742915D9E65B}" srcOrd="4" destOrd="0" parTransId="{5E867C76-F1F1-4927-BC7A-C470743CDC49}" sibTransId="{00C91A67-AC89-489F-A5E9-E452330C570E}"/>
    <dgm:cxn modelId="{77D1CA95-DD83-4027-A445-63F5018B0893}" type="presOf" srcId="{E9C75225-E6F6-4246-9D20-8136B31FCE24}" destId="{79DAF971-6086-4E06-9C8A-B4FFBD34CC51}" srcOrd="0" destOrd="0" presId="urn:microsoft.com/office/officeart/2005/8/layout/pyramid2"/>
    <dgm:cxn modelId="{42F8DBBE-1AA6-4AE5-A02B-47A275FB60BD}" type="presOf" srcId="{C13132DC-628C-428A-8FB2-742915D9E65B}" destId="{17646251-197A-482A-89A4-32F39DCC5AD3}" srcOrd="0" destOrd="0" presId="urn:microsoft.com/office/officeart/2005/8/layout/pyramid2"/>
    <dgm:cxn modelId="{DF3C7DD2-B36F-4C4A-BC83-09A1E8226755}" srcId="{0F140E06-7A8C-4722-BC21-CAE699141A2C}" destId="{00249CE2-374F-4BEB-AC21-F4D3F65ED8B2}" srcOrd="3" destOrd="0" parTransId="{7D627329-C913-4E1D-9059-147A023E0BD1}" sibTransId="{1C55C5C4-22E5-412A-B266-6B4954CB0431}"/>
    <dgm:cxn modelId="{6646BDD3-D715-4F7E-AF4A-DA408C95108F}" type="presOf" srcId="{00249CE2-374F-4BEB-AC21-F4D3F65ED8B2}" destId="{30646429-8FD5-44DC-97D7-B832BC0163DF}" srcOrd="0" destOrd="0" presId="urn:microsoft.com/office/officeart/2005/8/layout/pyramid2"/>
    <dgm:cxn modelId="{74D838D4-BEF7-44B1-B89A-A21CF14BA43B}" srcId="{0F140E06-7A8C-4722-BC21-CAE699141A2C}" destId="{4D4AC666-2F6F-42BC-ACE3-9DF88BAA5268}" srcOrd="1" destOrd="0" parTransId="{FE334126-7A0E-4763-A6D1-E27635F95AA5}" sibTransId="{68B28C56-16DB-4CB5-9D1C-974C8E66ED4D}"/>
    <dgm:cxn modelId="{4BBB03E1-1866-427C-8697-89290C047D20}" type="presOf" srcId="{0F140E06-7A8C-4722-BC21-CAE699141A2C}" destId="{011971FF-07AE-4401-A191-2555DA64A949}" srcOrd="0" destOrd="0" presId="urn:microsoft.com/office/officeart/2005/8/layout/pyramid2"/>
    <dgm:cxn modelId="{C541DBEB-7F04-4BA4-8C1F-21BC128D6027}" srcId="{0F140E06-7A8C-4722-BC21-CAE699141A2C}" destId="{C669B978-AE0D-4465-8CB7-33BD6535781B}" srcOrd="0" destOrd="0" parTransId="{9CE3AE5A-10B2-46D1-A590-DFB824376C0F}" sibTransId="{2F22F899-3210-48F0-B646-3E58FE557991}"/>
    <dgm:cxn modelId="{6C71D1FD-AAE4-42C6-805C-99FFA040DD80}" srcId="{0F140E06-7A8C-4722-BC21-CAE699141A2C}" destId="{56DADB25-55E5-496C-BAE8-2E561E83AB61}" srcOrd="2" destOrd="0" parTransId="{CA53FF44-75E3-4D48-8827-CA6B4699C49C}" sibTransId="{9E63B87F-0EBD-4C49-B347-2999DA3D69BF}"/>
    <dgm:cxn modelId="{98719DD6-FF70-44D0-A2F0-2BDC5B3DB21B}" type="presParOf" srcId="{011971FF-07AE-4401-A191-2555DA64A949}" destId="{80E58A64-EA44-4DFF-A71E-7592E59B7D94}" srcOrd="0" destOrd="0" presId="urn:microsoft.com/office/officeart/2005/8/layout/pyramid2"/>
    <dgm:cxn modelId="{E0DA9907-74A5-49D2-919E-880C3FBC089F}" type="presParOf" srcId="{011971FF-07AE-4401-A191-2555DA64A949}" destId="{20D2CD4D-6D2F-4BEF-BF44-DFF7AE06E683}" srcOrd="1" destOrd="0" presId="urn:microsoft.com/office/officeart/2005/8/layout/pyramid2"/>
    <dgm:cxn modelId="{C08DF496-5A60-4D5E-824A-033F9588F53E}" type="presParOf" srcId="{20D2CD4D-6D2F-4BEF-BF44-DFF7AE06E683}" destId="{BDB68524-8EC3-4F58-A06D-CF9C88B977EF}" srcOrd="0" destOrd="0" presId="urn:microsoft.com/office/officeart/2005/8/layout/pyramid2"/>
    <dgm:cxn modelId="{7F6CD28A-D245-45C9-BB36-78B500063597}" type="presParOf" srcId="{20D2CD4D-6D2F-4BEF-BF44-DFF7AE06E683}" destId="{E60A4312-50E1-44DB-BCD2-0BBF5237D5FC}" srcOrd="1" destOrd="0" presId="urn:microsoft.com/office/officeart/2005/8/layout/pyramid2"/>
    <dgm:cxn modelId="{466C87BC-1F6B-4BDD-817D-776941588B19}" type="presParOf" srcId="{20D2CD4D-6D2F-4BEF-BF44-DFF7AE06E683}" destId="{2BB1D1A7-C951-4870-90FD-70EF7FF254C4}" srcOrd="2" destOrd="0" presId="urn:microsoft.com/office/officeart/2005/8/layout/pyramid2"/>
    <dgm:cxn modelId="{278BFCAD-2CC1-4D3C-ADC4-7F76538E915E}" type="presParOf" srcId="{20D2CD4D-6D2F-4BEF-BF44-DFF7AE06E683}" destId="{15D13A37-376B-45E0-A7DF-87847E961BA6}" srcOrd="3" destOrd="0" presId="urn:microsoft.com/office/officeart/2005/8/layout/pyramid2"/>
    <dgm:cxn modelId="{88CF5F6D-39FE-4E97-B159-780D0597A272}" type="presParOf" srcId="{20D2CD4D-6D2F-4BEF-BF44-DFF7AE06E683}" destId="{28E8F3FA-45CE-48A8-BD2E-3AD24D7ABBAA}" srcOrd="4" destOrd="0" presId="urn:microsoft.com/office/officeart/2005/8/layout/pyramid2"/>
    <dgm:cxn modelId="{E2F808A1-E269-40A2-A699-49BC39202EB8}" type="presParOf" srcId="{20D2CD4D-6D2F-4BEF-BF44-DFF7AE06E683}" destId="{8FFB958D-5CF0-42D0-997A-D10B150DB634}" srcOrd="5" destOrd="0" presId="urn:microsoft.com/office/officeart/2005/8/layout/pyramid2"/>
    <dgm:cxn modelId="{29C97897-0FC9-4396-9796-A2D6E597437B}" type="presParOf" srcId="{20D2CD4D-6D2F-4BEF-BF44-DFF7AE06E683}" destId="{30646429-8FD5-44DC-97D7-B832BC0163DF}" srcOrd="6" destOrd="0" presId="urn:microsoft.com/office/officeart/2005/8/layout/pyramid2"/>
    <dgm:cxn modelId="{F2AFD02C-43C9-4648-9A66-94BC73FFA99C}" type="presParOf" srcId="{20D2CD4D-6D2F-4BEF-BF44-DFF7AE06E683}" destId="{20F5E1CB-7705-45BA-B824-B4257098AA7D}" srcOrd="7" destOrd="0" presId="urn:microsoft.com/office/officeart/2005/8/layout/pyramid2"/>
    <dgm:cxn modelId="{A01A5084-346D-4413-BC0A-D915BD2808E0}" type="presParOf" srcId="{20D2CD4D-6D2F-4BEF-BF44-DFF7AE06E683}" destId="{17646251-197A-482A-89A4-32F39DCC5AD3}" srcOrd="8" destOrd="0" presId="urn:microsoft.com/office/officeart/2005/8/layout/pyramid2"/>
    <dgm:cxn modelId="{8F78E9E5-9982-4FFA-A3F3-3507C6FE45AC}" type="presParOf" srcId="{20D2CD4D-6D2F-4BEF-BF44-DFF7AE06E683}" destId="{CFEBFED9-D1F2-43E3-87ED-A74FA944EA36}" srcOrd="9" destOrd="0" presId="urn:microsoft.com/office/officeart/2005/8/layout/pyramid2"/>
    <dgm:cxn modelId="{19928E63-96F4-4CFB-B3F3-532D4429A384}" type="presParOf" srcId="{20D2CD4D-6D2F-4BEF-BF44-DFF7AE06E683}" destId="{79DAF971-6086-4E06-9C8A-B4FFBD34CC51}" srcOrd="10" destOrd="0" presId="urn:microsoft.com/office/officeart/2005/8/layout/pyramid2"/>
    <dgm:cxn modelId="{119611D0-C355-41F9-BFEA-2330482E7F1D}" type="presParOf" srcId="{20D2CD4D-6D2F-4BEF-BF44-DFF7AE06E683}" destId="{B6D3AE90-9D5F-4697-BD9B-0C6D1F04959A}" srcOrd="11" destOrd="0" presId="urn:microsoft.com/office/officeart/2005/8/layout/pyramid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E58A64-EA44-4DFF-A71E-7592E59B7D94}">
      <dsp:nvSpPr>
        <dsp:cNvPr id="0" name=""/>
        <dsp:cNvSpPr/>
      </dsp:nvSpPr>
      <dsp:spPr>
        <a:xfrm>
          <a:off x="314335" y="0"/>
          <a:ext cx="3155029" cy="3155029"/>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DB68524-8EC3-4F58-A06D-CF9C88B977EF}">
      <dsp:nvSpPr>
        <dsp:cNvPr id="0" name=""/>
        <dsp:cNvSpPr/>
      </dsp:nvSpPr>
      <dsp:spPr>
        <a:xfrm>
          <a:off x="525402" y="315811"/>
          <a:ext cx="4832595" cy="560757"/>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rtl="1">
            <a:lnSpc>
              <a:spcPct val="90000"/>
            </a:lnSpc>
            <a:spcBef>
              <a:spcPct val="0"/>
            </a:spcBef>
            <a:spcAft>
              <a:spcPct val="35000"/>
            </a:spcAft>
            <a:buNone/>
          </a:pPr>
          <a:r>
            <a:rPr lang="ar-SA" sz="1100" b="1" kern="1200">
              <a:cs typeface="PT Bold Heading" pitchFamily="2" charset="-78"/>
            </a:rPr>
            <a:t>الهدف العام </a:t>
          </a:r>
        </a:p>
        <a:p>
          <a:pPr marL="0" lvl="0" indent="0" algn="ctr" defTabSz="488950" rtl="1">
            <a:lnSpc>
              <a:spcPct val="90000"/>
            </a:lnSpc>
            <a:spcBef>
              <a:spcPct val="0"/>
            </a:spcBef>
            <a:spcAft>
              <a:spcPct val="35000"/>
            </a:spcAft>
            <a:buNone/>
          </a:pPr>
          <a:r>
            <a:rPr lang="ar-SA" sz="1400" kern="1200">
              <a:cs typeface="PT Bold Heading" pitchFamily="2" charset="-78"/>
            </a:rPr>
            <a:t>المساهمة الفاعلة في تنمية المجتمع المحلي في محافظة خانيونس </a:t>
          </a:r>
        </a:p>
      </dsp:txBody>
      <dsp:txXfrm>
        <a:off x="552776" y="343185"/>
        <a:ext cx="4777847" cy="506009"/>
      </dsp:txXfrm>
    </dsp:sp>
    <dsp:sp modelId="{28E8F3FA-45CE-48A8-BD2E-3AD24D7ABBAA}">
      <dsp:nvSpPr>
        <dsp:cNvPr id="0" name=""/>
        <dsp:cNvSpPr/>
      </dsp:nvSpPr>
      <dsp:spPr>
        <a:xfrm>
          <a:off x="509549" y="946662"/>
          <a:ext cx="4830627" cy="560757"/>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rtl="1">
            <a:lnSpc>
              <a:spcPct val="90000"/>
            </a:lnSpc>
            <a:spcBef>
              <a:spcPct val="0"/>
            </a:spcBef>
            <a:spcAft>
              <a:spcPct val="35000"/>
            </a:spcAft>
            <a:buNone/>
          </a:pPr>
          <a:r>
            <a:rPr lang="ar-SA" sz="1000" b="1" kern="1200">
              <a:cs typeface="PT Bold Heading" pitchFamily="2" charset="-78"/>
            </a:rPr>
            <a:t>الاهداف الخاصة </a:t>
          </a:r>
        </a:p>
        <a:p>
          <a:pPr marL="0" lvl="0" indent="0" algn="ctr" defTabSz="444500" rtl="1">
            <a:lnSpc>
              <a:spcPct val="90000"/>
            </a:lnSpc>
            <a:spcBef>
              <a:spcPct val="0"/>
            </a:spcBef>
            <a:spcAft>
              <a:spcPct val="35000"/>
            </a:spcAft>
            <a:buNone/>
          </a:pPr>
          <a:r>
            <a:rPr lang="ar-SA" sz="1400" kern="1200">
              <a:cs typeface="+mj-cs"/>
            </a:rPr>
            <a:t>المساهمة في حماية وتعزيز مهارات وقدرات و مهارات الطفل الفلسطيني</a:t>
          </a:r>
        </a:p>
      </dsp:txBody>
      <dsp:txXfrm>
        <a:off x="536923" y="974036"/>
        <a:ext cx="4775879" cy="506009"/>
      </dsp:txXfrm>
    </dsp:sp>
    <dsp:sp modelId="{17646251-197A-482A-89A4-32F39DCC5AD3}">
      <dsp:nvSpPr>
        <dsp:cNvPr id="0" name=""/>
        <dsp:cNvSpPr/>
      </dsp:nvSpPr>
      <dsp:spPr>
        <a:xfrm>
          <a:off x="454015" y="1577514"/>
          <a:ext cx="4926438" cy="560757"/>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rtl="1">
            <a:lnSpc>
              <a:spcPct val="90000"/>
            </a:lnSpc>
            <a:spcBef>
              <a:spcPct val="0"/>
            </a:spcBef>
            <a:spcAft>
              <a:spcPct val="35000"/>
            </a:spcAft>
            <a:buNone/>
          </a:pPr>
          <a:r>
            <a:rPr lang="ar-SA" sz="1600" kern="1200">
              <a:cs typeface="+mj-cs"/>
            </a:rPr>
            <a:t>تعزيز الدور الاقتصادي الاجتماعي للمرأة الفلسطينية</a:t>
          </a:r>
        </a:p>
      </dsp:txBody>
      <dsp:txXfrm>
        <a:off x="481389" y="1604888"/>
        <a:ext cx="4871690" cy="506009"/>
      </dsp:txXfrm>
    </dsp:sp>
    <dsp:sp modelId="{79DAF971-6086-4E06-9C8A-B4FFBD34CC51}">
      <dsp:nvSpPr>
        <dsp:cNvPr id="0" name=""/>
        <dsp:cNvSpPr/>
      </dsp:nvSpPr>
      <dsp:spPr>
        <a:xfrm>
          <a:off x="453000" y="2208366"/>
          <a:ext cx="4928469" cy="560757"/>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0" lvl="0" indent="0" algn="ctr" defTabSz="666750" rtl="1">
            <a:lnSpc>
              <a:spcPct val="90000"/>
            </a:lnSpc>
            <a:spcBef>
              <a:spcPct val="0"/>
            </a:spcBef>
            <a:spcAft>
              <a:spcPct val="35000"/>
            </a:spcAft>
            <a:buNone/>
          </a:pPr>
          <a:r>
            <a:rPr lang="ar-SA" sz="1500" kern="1200">
              <a:cs typeface="+mj-cs"/>
            </a:rPr>
            <a:t>بناء قدرات الشباب وتعزيز مشاركتهم في العمل المجتمعي </a:t>
          </a:r>
        </a:p>
      </dsp:txBody>
      <dsp:txXfrm>
        <a:off x="480374" y="2235740"/>
        <a:ext cx="4873721" cy="50600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E58A64-EA44-4DFF-A71E-7592E59B7D94}">
      <dsp:nvSpPr>
        <dsp:cNvPr id="0" name=""/>
        <dsp:cNvSpPr/>
      </dsp:nvSpPr>
      <dsp:spPr>
        <a:xfrm>
          <a:off x="110790" y="0"/>
          <a:ext cx="3234690" cy="323469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DB68524-8EC3-4F58-A06D-CF9C88B977EF}">
      <dsp:nvSpPr>
        <dsp:cNvPr id="0" name=""/>
        <dsp:cNvSpPr/>
      </dsp:nvSpPr>
      <dsp:spPr>
        <a:xfrm>
          <a:off x="611503" y="317194"/>
          <a:ext cx="3536759" cy="382855"/>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rtl="1">
            <a:lnSpc>
              <a:spcPct val="90000"/>
            </a:lnSpc>
            <a:spcBef>
              <a:spcPct val="0"/>
            </a:spcBef>
            <a:spcAft>
              <a:spcPct val="35000"/>
            </a:spcAft>
            <a:buNone/>
          </a:pPr>
          <a:r>
            <a:rPr lang="en-US" sz="1400" b="1" kern="1200" cap="none" spc="0">
              <a:ln w="0"/>
              <a:solidFill>
                <a:schemeClr val="tx1"/>
              </a:solidFill>
              <a:effectLst>
                <a:outerShdw blurRad="38100" dist="19050" dir="2700000" algn="tl" rotWithShape="0">
                  <a:schemeClr val="dk1">
                    <a:alpha val="40000"/>
                  </a:schemeClr>
                </a:outerShdw>
              </a:effectLst>
              <a:cs typeface="PT Bold Heading" pitchFamily="2" charset="-78"/>
            </a:rPr>
            <a:t>General Objective</a:t>
          </a:r>
          <a:endParaRPr lang="ar-SA" sz="1400" b="1" kern="1200" cap="none" spc="0">
            <a:ln w="0"/>
            <a:solidFill>
              <a:schemeClr val="tx1"/>
            </a:solidFill>
            <a:effectLst>
              <a:outerShdw blurRad="38100" dist="19050" dir="2700000" algn="tl" rotWithShape="0">
                <a:schemeClr val="dk1">
                  <a:alpha val="40000"/>
                </a:schemeClr>
              </a:outerShdw>
            </a:effectLst>
            <a:cs typeface="PT Bold Heading" pitchFamily="2" charset="-78"/>
          </a:endParaRPr>
        </a:p>
      </dsp:txBody>
      <dsp:txXfrm>
        <a:off x="630192" y="335883"/>
        <a:ext cx="3499381" cy="345477"/>
      </dsp:txXfrm>
    </dsp:sp>
    <dsp:sp modelId="{2BB1D1A7-C951-4870-90FD-70EF7FF254C4}">
      <dsp:nvSpPr>
        <dsp:cNvPr id="0" name=""/>
        <dsp:cNvSpPr/>
      </dsp:nvSpPr>
      <dsp:spPr>
        <a:xfrm>
          <a:off x="287984" y="755919"/>
          <a:ext cx="4982850" cy="382855"/>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rtl="1">
            <a:lnSpc>
              <a:spcPct val="90000"/>
            </a:lnSpc>
            <a:spcBef>
              <a:spcPct val="0"/>
            </a:spcBef>
            <a:spcAft>
              <a:spcPct val="35000"/>
            </a:spcAft>
            <a:buNone/>
          </a:pPr>
          <a:r>
            <a:rPr lang="en-US" sz="1200" b="1" kern="1200">
              <a:cs typeface="PT Bold Heading" pitchFamily="2" charset="-78"/>
            </a:rPr>
            <a:t>Active contribution to the development of the local community in Khan Yunis governorate.</a:t>
          </a:r>
        </a:p>
      </dsp:txBody>
      <dsp:txXfrm>
        <a:off x="306673" y="774608"/>
        <a:ext cx="4945472" cy="345477"/>
      </dsp:txXfrm>
    </dsp:sp>
    <dsp:sp modelId="{28E8F3FA-45CE-48A8-BD2E-3AD24D7ABBAA}">
      <dsp:nvSpPr>
        <dsp:cNvPr id="0" name=""/>
        <dsp:cNvSpPr/>
      </dsp:nvSpPr>
      <dsp:spPr>
        <a:xfrm>
          <a:off x="617001" y="1202655"/>
          <a:ext cx="3635011" cy="382855"/>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rtl="1">
            <a:lnSpc>
              <a:spcPct val="90000"/>
            </a:lnSpc>
            <a:spcBef>
              <a:spcPct val="0"/>
            </a:spcBef>
            <a:spcAft>
              <a:spcPct val="35000"/>
            </a:spcAft>
            <a:buNone/>
          </a:pPr>
          <a:r>
            <a:rPr lang="en-US" sz="1400" b="1" kern="1200" cap="none" spc="0">
              <a:ln w="0"/>
              <a:solidFill>
                <a:schemeClr val="tx1"/>
              </a:solidFill>
              <a:effectLst>
                <a:outerShdw blurRad="38100" dist="19050" dir="2700000" algn="tl" rotWithShape="0">
                  <a:schemeClr val="dk1">
                    <a:alpha val="40000"/>
                  </a:schemeClr>
                </a:outerShdw>
              </a:effectLst>
            </a:rPr>
            <a:t>Specific Objective</a:t>
          </a:r>
          <a:endParaRPr lang="ar-SA" sz="1400" b="1" kern="1200" cap="none" spc="0">
            <a:ln w="0"/>
            <a:solidFill>
              <a:schemeClr val="tx1"/>
            </a:solidFill>
            <a:effectLst>
              <a:outerShdw blurRad="38100" dist="19050" dir="2700000" algn="tl" rotWithShape="0">
                <a:schemeClr val="dk1">
                  <a:alpha val="40000"/>
                </a:schemeClr>
              </a:outerShdw>
            </a:effectLst>
          </a:endParaRPr>
        </a:p>
      </dsp:txBody>
      <dsp:txXfrm>
        <a:off x="635690" y="1221344"/>
        <a:ext cx="3597633" cy="345477"/>
      </dsp:txXfrm>
    </dsp:sp>
    <dsp:sp modelId="{30646429-8FD5-44DC-97D7-B832BC0163DF}">
      <dsp:nvSpPr>
        <dsp:cNvPr id="0" name=""/>
        <dsp:cNvSpPr/>
      </dsp:nvSpPr>
      <dsp:spPr>
        <a:xfrm>
          <a:off x="263573" y="1657402"/>
          <a:ext cx="4599051" cy="382855"/>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rtl="1">
            <a:lnSpc>
              <a:spcPct val="90000"/>
            </a:lnSpc>
            <a:spcBef>
              <a:spcPct val="0"/>
            </a:spcBef>
            <a:spcAft>
              <a:spcPct val="35000"/>
            </a:spcAft>
            <a:buNone/>
          </a:pPr>
          <a:r>
            <a:rPr lang="en-US" sz="1200" b="1" kern="1200">
              <a:cs typeface="PT Bold Heading" pitchFamily="2" charset="-78"/>
            </a:rPr>
            <a:t>Contribute to protect and enhance the skills, abilities of The Palestinian Vanguards.</a:t>
          </a:r>
        </a:p>
      </dsp:txBody>
      <dsp:txXfrm>
        <a:off x="282262" y="1676091"/>
        <a:ext cx="4561673" cy="345477"/>
      </dsp:txXfrm>
    </dsp:sp>
    <dsp:sp modelId="{17646251-197A-482A-89A4-32F39DCC5AD3}">
      <dsp:nvSpPr>
        <dsp:cNvPr id="0" name=""/>
        <dsp:cNvSpPr/>
      </dsp:nvSpPr>
      <dsp:spPr>
        <a:xfrm>
          <a:off x="279605" y="2152209"/>
          <a:ext cx="4615051" cy="382855"/>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rtl="1">
            <a:lnSpc>
              <a:spcPct val="90000"/>
            </a:lnSpc>
            <a:spcBef>
              <a:spcPct val="0"/>
            </a:spcBef>
            <a:spcAft>
              <a:spcPct val="35000"/>
            </a:spcAft>
            <a:buNone/>
          </a:pPr>
          <a:r>
            <a:rPr lang="en-US" sz="1200" b="1" kern="1200"/>
            <a:t>Enhance the socio-economic role of Palestinian women</a:t>
          </a:r>
          <a:endParaRPr lang="ar-SA" sz="1200" b="1" kern="1200"/>
        </a:p>
      </dsp:txBody>
      <dsp:txXfrm>
        <a:off x="298294" y="2170898"/>
        <a:ext cx="4577673" cy="345477"/>
      </dsp:txXfrm>
    </dsp:sp>
    <dsp:sp modelId="{79DAF971-6086-4E06-9C8A-B4FFBD34CC51}">
      <dsp:nvSpPr>
        <dsp:cNvPr id="0" name=""/>
        <dsp:cNvSpPr/>
      </dsp:nvSpPr>
      <dsp:spPr>
        <a:xfrm>
          <a:off x="288162" y="2622981"/>
          <a:ext cx="4485787" cy="382855"/>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rtl="1">
            <a:lnSpc>
              <a:spcPct val="90000"/>
            </a:lnSpc>
            <a:spcBef>
              <a:spcPct val="0"/>
            </a:spcBef>
            <a:spcAft>
              <a:spcPct val="35000"/>
            </a:spcAft>
            <a:buNone/>
          </a:pPr>
          <a:r>
            <a:rPr lang="en-US" sz="1200" b="1" kern="1200"/>
            <a:t>Build youth capacities and enhance their participation in community work</a:t>
          </a:r>
          <a:r>
            <a:rPr lang="en-US" sz="1200" kern="1200"/>
            <a:t>.</a:t>
          </a:r>
          <a:endParaRPr lang="ar-SA" sz="1200" kern="1200"/>
        </a:p>
      </dsp:txBody>
      <dsp:txXfrm>
        <a:off x="306851" y="2641670"/>
        <a:ext cx="4448409" cy="34547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2DA50-65F9-4B52-BDE4-1F36E4D60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1488</Words>
  <Characters>8485</Characters>
  <Application>Microsoft Office Word</Application>
  <DocSecurity>0</DocSecurity>
  <Lines>70</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Eman Zourob</cp:lastModifiedBy>
  <cp:revision>10</cp:revision>
  <dcterms:created xsi:type="dcterms:W3CDTF">2023-02-11T19:42:00Z</dcterms:created>
  <dcterms:modified xsi:type="dcterms:W3CDTF">2023-02-25T09:23:00Z</dcterms:modified>
</cp:coreProperties>
</file>